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EF55A9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A1FE1" w:rsidRPr="00DA1FE1">
        <w:rPr>
          <w:b/>
          <w:sz w:val="28"/>
          <w:szCs w:val="28"/>
        </w:rPr>
        <w:t xml:space="preserve"> ноября</w:t>
      </w:r>
      <w:r w:rsidR="00CC24EF" w:rsidRPr="00DA1FE1">
        <w:rPr>
          <w:b/>
          <w:sz w:val="28"/>
          <w:szCs w:val="28"/>
        </w:rPr>
        <w:t xml:space="preserve"> 2016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14/6</w:t>
      </w:r>
    </w:p>
    <w:p w:rsidR="00EE5BD7" w:rsidRPr="00577BA5" w:rsidRDefault="00EE5BD7" w:rsidP="002D3BC0">
      <w:pPr>
        <w:rPr>
          <w:b/>
        </w:rPr>
      </w:pPr>
    </w:p>
    <w:p w:rsidR="00EF55A9" w:rsidRDefault="00EF55A9" w:rsidP="00EF55A9">
      <w:pPr>
        <w:shd w:val="clear" w:color="auto" w:fill="FFFFFF"/>
        <w:tabs>
          <w:tab w:val="left" w:pos="5954"/>
        </w:tabs>
        <w:ind w:right="566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в аппарате Совета депутатов муниципального округа Преображенское</w:t>
      </w:r>
    </w:p>
    <w:p w:rsidR="00EF55A9" w:rsidRDefault="00EF55A9" w:rsidP="00EF55A9">
      <w:pPr>
        <w:shd w:val="clear" w:color="auto" w:fill="FFFFFF"/>
        <w:tabs>
          <w:tab w:val="left" w:pos="5954"/>
        </w:tabs>
        <w:jc w:val="both"/>
        <w:rPr>
          <w:color w:val="000000"/>
          <w:sz w:val="28"/>
          <w:szCs w:val="28"/>
        </w:rPr>
      </w:pPr>
    </w:p>
    <w:p w:rsidR="00EF55A9" w:rsidRDefault="00EF55A9" w:rsidP="00EF55A9">
      <w:pPr>
        <w:shd w:val="clear" w:color="auto" w:fill="FFFFFF"/>
        <w:tabs>
          <w:tab w:val="left" w:pos="5954"/>
        </w:tabs>
        <w:jc w:val="both"/>
        <w:rPr>
          <w:color w:val="000000"/>
          <w:sz w:val="28"/>
          <w:szCs w:val="28"/>
        </w:rPr>
      </w:pPr>
    </w:p>
    <w:p w:rsidR="00EF55A9" w:rsidRDefault="00EF55A9" w:rsidP="00EF55A9">
      <w:pPr>
        <w:shd w:val="clear" w:color="auto" w:fill="FFFFFF"/>
        <w:tabs>
          <w:tab w:val="left" w:pos="59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33 Федерального закона от  2 марта 2007 года № 25-ФЗ «О муниципальной службе в Российской Федерации», статьей 43 Закона города Москвы от 22 октября 2008 года № 50 «О муниципальной службе в городе Москве», </w:t>
      </w:r>
      <w:r>
        <w:rPr>
          <w:b/>
          <w:color w:val="000000"/>
          <w:sz w:val="28"/>
          <w:szCs w:val="28"/>
        </w:rPr>
        <w:t>Совет депутатов решил:</w:t>
      </w:r>
    </w:p>
    <w:p w:rsidR="00EF55A9" w:rsidRDefault="00EF55A9" w:rsidP="00EF55A9">
      <w:pPr>
        <w:shd w:val="clear" w:color="auto" w:fill="FFFFFF"/>
        <w:tabs>
          <w:tab w:val="left" w:pos="595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о кадровом резерве для замещения вакантных должностей муниципальной службы в аппарате Совета депутатов муниципального округа Преображенское (приложение).</w:t>
      </w:r>
    </w:p>
    <w:p w:rsidR="00EF55A9" w:rsidRDefault="00EF55A9" w:rsidP="00EF55A9">
      <w:pPr>
        <w:shd w:val="clear" w:color="auto" w:fill="FFFFFF"/>
        <w:tabs>
          <w:tab w:val="left" w:pos="595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решение  Света депутатов муниципального округа Преображенское от 18.03.2015 года № 5/6 «Об утверждении Положения о кадровом резерве на должности муниципальной службы в администрации  муниципального округа Преображенское».</w:t>
      </w:r>
    </w:p>
    <w:p w:rsidR="00EF55A9" w:rsidRDefault="00EF55A9" w:rsidP="00EF55A9">
      <w:pPr>
        <w:shd w:val="clear" w:color="auto" w:fill="FFFFFF"/>
        <w:tabs>
          <w:tab w:val="left" w:pos="1162"/>
        </w:tabs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3. Настоящее решение вступает в силу со дня принятия.</w:t>
      </w:r>
    </w:p>
    <w:p w:rsidR="00EF55A9" w:rsidRDefault="00EF55A9" w:rsidP="00EF55A9">
      <w:pPr>
        <w:shd w:val="clear" w:color="auto" w:fill="FFFFFF"/>
        <w:tabs>
          <w:tab w:val="left" w:pos="1162"/>
        </w:tabs>
        <w:ind w:firstLine="567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4. Опубликовать настоящее решение в бюллетене «Московский муниципальный вестник».</w:t>
      </w:r>
    </w:p>
    <w:p w:rsidR="00EF55A9" w:rsidRDefault="00EF55A9" w:rsidP="00EF55A9">
      <w:pPr>
        <w:shd w:val="clear" w:color="auto" w:fill="FFFFFF"/>
        <w:tabs>
          <w:tab w:val="left" w:pos="595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главу муниципального округа  </w:t>
      </w:r>
      <w:proofErr w:type="spellStart"/>
      <w:r>
        <w:rPr>
          <w:color w:val="000000"/>
          <w:sz w:val="28"/>
          <w:szCs w:val="28"/>
        </w:rPr>
        <w:t>Проебраженское</w:t>
      </w:r>
      <w:proofErr w:type="spellEnd"/>
      <w:r>
        <w:rPr>
          <w:color w:val="000000"/>
          <w:sz w:val="28"/>
          <w:szCs w:val="28"/>
        </w:rPr>
        <w:t xml:space="preserve"> Иноземцеву Н.И.</w:t>
      </w:r>
    </w:p>
    <w:p w:rsidR="00EF55A9" w:rsidRDefault="00EF55A9" w:rsidP="00EF55A9">
      <w:pPr>
        <w:shd w:val="clear" w:color="auto" w:fill="FFFFFF"/>
        <w:tabs>
          <w:tab w:val="left" w:pos="5954"/>
        </w:tabs>
        <w:jc w:val="both"/>
        <w:rPr>
          <w:b/>
          <w:color w:val="000000"/>
          <w:sz w:val="28"/>
          <w:szCs w:val="28"/>
        </w:rPr>
      </w:pPr>
    </w:p>
    <w:p w:rsidR="00EF55A9" w:rsidRPr="00E527B3" w:rsidRDefault="00EF55A9" w:rsidP="00EF55A9">
      <w:pPr>
        <w:shd w:val="clear" w:color="auto" w:fill="FFFFFF"/>
        <w:tabs>
          <w:tab w:val="left" w:pos="5954"/>
        </w:tabs>
        <w:jc w:val="both"/>
        <w:rPr>
          <w:b/>
          <w:color w:val="000000"/>
          <w:sz w:val="28"/>
          <w:szCs w:val="28"/>
        </w:rPr>
      </w:pPr>
    </w:p>
    <w:p w:rsidR="00EF55A9" w:rsidRDefault="00EF55A9" w:rsidP="00EF55A9">
      <w:pPr>
        <w:shd w:val="clear" w:color="auto" w:fill="FFFFFF"/>
        <w:tabs>
          <w:tab w:val="left" w:pos="5954"/>
        </w:tabs>
        <w:jc w:val="both"/>
        <w:rPr>
          <w:b/>
          <w:color w:val="000000"/>
          <w:sz w:val="28"/>
          <w:szCs w:val="28"/>
        </w:rPr>
      </w:pPr>
      <w:r w:rsidRPr="00E527B3">
        <w:rPr>
          <w:b/>
          <w:color w:val="000000"/>
          <w:sz w:val="28"/>
          <w:szCs w:val="28"/>
        </w:rPr>
        <w:t xml:space="preserve">Глава </w:t>
      </w:r>
      <w:proofErr w:type="gramStart"/>
      <w:r w:rsidRPr="00E527B3">
        <w:rPr>
          <w:b/>
          <w:color w:val="000000"/>
          <w:sz w:val="28"/>
          <w:szCs w:val="28"/>
        </w:rPr>
        <w:t>муниципального</w:t>
      </w:r>
      <w:proofErr w:type="gramEnd"/>
      <w:r w:rsidRPr="00E527B3">
        <w:rPr>
          <w:b/>
          <w:color w:val="000000"/>
          <w:sz w:val="28"/>
          <w:szCs w:val="28"/>
        </w:rPr>
        <w:t xml:space="preserve"> </w:t>
      </w:r>
    </w:p>
    <w:p w:rsidR="00EF55A9" w:rsidRPr="00E527B3" w:rsidRDefault="00EF55A9" w:rsidP="00EF55A9">
      <w:pPr>
        <w:shd w:val="clear" w:color="auto" w:fill="FFFFFF"/>
        <w:tabs>
          <w:tab w:val="left" w:pos="5954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E527B3">
        <w:rPr>
          <w:b/>
          <w:color w:val="000000"/>
          <w:sz w:val="28"/>
          <w:szCs w:val="28"/>
        </w:rPr>
        <w:t>круга</w:t>
      </w:r>
      <w:r>
        <w:rPr>
          <w:b/>
          <w:color w:val="000000"/>
          <w:sz w:val="28"/>
          <w:szCs w:val="28"/>
        </w:rPr>
        <w:t xml:space="preserve"> Преображенское   </w:t>
      </w:r>
      <w:r w:rsidRPr="00E527B3">
        <w:rPr>
          <w:b/>
          <w:color w:val="000000"/>
          <w:sz w:val="28"/>
          <w:szCs w:val="28"/>
        </w:rPr>
        <w:t xml:space="preserve">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E527B3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</w:t>
      </w:r>
      <w:r w:rsidRPr="00E527B3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Н.И. </w:t>
      </w:r>
      <w:proofErr w:type="spellStart"/>
      <w:r>
        <w:rPr>
          <w:b/>
          <w:color w:val="000000"/>
          <w:sz w:val="28"/>
          <w:szCs w:val="28"/>
        </w:rPr>
        <w:t>Иноземцева</w:t>
      </w:r>
      <w:proofErr w:type="spellEnd"/>
    </w:p>
    <w:p w:rsidR="00EF55A9" w:rsidRDefault="00EF55A9" w:rsidP="00EF55A9">
      <w:pPr>
        <w:shd w:val="clear" w:color="auto" w:fill="FFFFFF"/>
        <w:tabs>
          <w:tab w:val="left" w:pos="5954"/>
        </w:tabs>
        <w:ind w:left="5103"/>
        <w:jc w:val="both"/>
        <w:rPr>
          <w:color w:val="000000"/>
          <w:sz w:val="28"/>
          <w:szCs w:val="28"/>
        </w:rPr>
      </w:pPr>
    </w:p>
    <w:p w:rsidR="00EF55A9" w:rsidRDefault="00EF55A9" w:rsidP="00EF55A9"/>
    <w:p w:rsidR="00EF55A9" w:rsidRDefault="00EF55A9" w:rsidP="00EF55A9"/>
    <w:p w:rsidR="00EF55A9" w:rsidRDefault="00EF55A9" w:rsidP="00EF55A9"/>
    <w:p w:rsidR="00EF55A9" w:rsidRDefault="00EF55A9" w:rsidP="00EF55A9"/>
    <w:p w:rsidR="00EF55A9" w:rsidRDefault="00EF55A9" w:rsidP="00EF55A9"/>
    <w:p w:rsidR="00EF55A9" w:rsidRDefault="00EF55A9" w:rsidP="00EF55A9"/>
    <w:p w:rsidR="00EF55A9" w:rsidRDefault="00EF55A9" w:rsidP="00EF55A9"/>
    <w:p w:rsidR="00EF55A9" w:rsidRDefault="00EF55A9" w:rsidP="00EF55A9"/>
    <w:p w:rsidR="00EF55A9" w:rsidRDefault="00EF55A9" w:rsidP="00EF55A9"/>
    <w:p w:rsidR="00EF55A9" w:rsidRDefault="00EF55A9" w:rsidP="00EF55A9"/>
    <w:p w:rsidR="00EF55A9" w:rsidRPr="002A159F" w:rsidRDefault="00EF55A9" w:rsidP="00EF55A9">
      <w:pPr>
        <w:shd w:val="clear" w:color="auto" w:fill="FFFFFF"/>
        <w:spacing w:before="75" w:after="75"/>
        <w:jc w:val="right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Pr="002A159F">
        <w:rPr>
          <w:color w:val="000000"/>
          <w:sz w:val="18"/>
          <w:szCs w:val="18"/>
        </w:rPr>
        <w:t>Приложение</w:t>
      </w:r>
    </w:p>
    <w:p w:rsidR="00EF55A9" w:rsidRPr="002A159F" w:rsidRDefault="00EF55A9" w:rsidP="00EF55A9">
      <w:pPr>
        <w:shd w:val="clear" w:color="auto" w:fill="FFFFFF"/>
        <w:spacing w:before="75" w:after="75"/>
        <w:jc w:val="right"/>
        <w:rPr>
          <w:color w:val="000000"/>
          <w:sz w:val="18"/>
          <w:szCs w:val="18"/>
        </w:rPr>
      </w:pPr>
      <w:r w:rsidRPr="002A159F">
        <w:rPr>
          <w:color w:val="000000"/>
          <w:sz w:val="18"/>
          <w:szCs w:val="18"/>
        </w:rPr>
        <w:t xml:space="preserve">                                                                                                  к решению Совета депутатов </w:t>
      </w:r>
    </w:p>
    <w:p w:rsidR="00EF55A9" w:rsidRPr="002A159F" w:rsidRDefault="00EF55A9" w:rsidP="00EF55A9">
      <w:pPr>
        <w:shd w:val="clear" w:color="auto" w:fill="FFFFFF"/>
        <w:spacing w:before="75" w:after="75"/>
        <w:jc w:val="right"/>
        <w:rPr>
          <w:color w:val="000000"/>
          <w:sz w:val="18"/>
          <w:szCs w:val="18"/>
        </w:rPr>
      </w:pPr>
      <w:r w:rsidRPr="002A159F">
        <w:rPr>
          <w:color w:val="000000"/>
          <w:sz w:val="18"/>
          <w:szCs w:val="18"/>
        </w:rPr>
        <w:t xml:space="preserve">                                                                                                  муниципального округа  Преображенское</w:t>
      </w:r>
    </w:p>
    <w:p w:rsidR="00EF55A9" w:rsidRPr="002A159F" w:rsidRDefault="00EF55A9" w:rsidP="00EF55A9">
      <w:pPr>
        <w:shd w:val="clear" w:color="auto" w:fill="FFFFFF"/>
        <w:spacing w:before="75" w:after="75"/>
        <w:jc w:val="right"/>
        <w:rPr>
          <w:color w:val="000000"/>
          <w:sz w:val="18"/>
          <w:szCs w:val="18"/>
        </w:rPr>
      </w:pPr>
      <w:r w:rsidRPr="002A159F">
        <w:rPr>
          <w:color w:val="000000"/>
          <w:sz w:val="18"/>
          <w:szCs w:val="18"/>
        </w:rPr>
        <w:t xml:space="preserve">                                                                                                  от </w:t>
      </w:r>
      <w:r>
        <w:rPr>
          <w:color w:val="000000"/>
          <w:sz w:val="18"/>
          <w:szCs w:val="18"/>
        </w:rPr>
        <w:t>9</w:t>
      </w:r>
      <w:r w:rsidRPr="002A159F">
        <w:rPr>
          <w:color w:val="000000"/>
          <w:sz w:val="18"/>
          <w:szCs w:val="18"/>
        </w:rPr>
        <w:t xml:space="preserve"> ноября </w:t>
      </w:r>
      <w:smartTag w:uri="urn:schemas-microsoft-com:office:smarttags" w:element="metricconverter">
        <w:smartTagPr>
          <w:attr w:name="ProductID" w:val="2016 г"/>
        </w:smartTagPr>
        <w:r w:rsidRPr="002A159F">
          <w:rPr>
            <w:color w:val="000000"/>
            <w:sz w:val="18"/>
            <w:szCs w:val="18"/>
          </w:rPr>
          <w:t>2016 г</w:t>
        </w:r>
      </w:smartTag>
      <w:r w:rsidRPr="002A159F">
        <w:rPr>
          <w:color w:val="000000"/>
          <w:sz w:val="18"/>
          <w:szCs w:val="18"/>
        </w:rPr>
        <w:t>. №</w:t>
      </w:r>
      <w:r>
        <w:rPr>
          <w:color w:val="000000"/>
          <w:sz w:val="18"/>
          <w:szCs w:val="18"/>
        </w:rPr>
        <w:t xml:space="preserve"> 14/6</w:t>
      </w:r>
    </w:p>
    <w:p w:rsidR="00EF55A9" w:rsidRDefault="00EF55A9" w:rsidP="00EF55A9">
      <w:pPr>
        <w:pStyle w:val="ConsPlusTitle"/>
        <w:jc w:val="center"/>
      </w:pPr>
    </w:p>
    <w:p w:rsidR="00EF55A9" w:rsidRPr="00146107" w:rsidRDefault="00EF55A9" w:rsidP="00EF55A9">
      <w:pPr>
        <w:pStyle w:val="ConsPlusTitle"/>
        <w:jc w:val="center"/>
        <w:rPr>
          <w:sz w:val="24"/>
          <w:szCs w:val="24"/>
        </w:rPr>
      </w:pPr>
    </w:p>
    <w:p w:rsidR="00EF55A9" w:rsidRPr="00146107" w:rsidRDefault="00EF55A9" w:rsidP="00EF55A9">
      <w:pPr>
        <w:shd w:val="clear" w:color="auto" w:fill="FFFFFF"/>
        <w:jc w:val="center"/>
        <w:rPr>
          <w:b/>
        </w:rPr>
      </w:pPr>
      <w:r w:rsidRPr="00146107">
        <w:rPr>
          <w:b/>
          <w:color w:val="000000"/>
        </w:rPr>
        <w:t>ПОЛОЖЕНИЕ</w:t>
      </w:r>
    </w:p>
    <w:p w:rsidR="00EF55A9" w:rsidRPr="00146107" w:rsidRDefault="00EF55A9" w:rsidP="00EF55A9">
      <w:pPr>
        <w:shd w:val="clear" w:color="auto" w:fill="FFFFFF"/>
        <w:jc w:val="center"/>
        <w:rPr>
          <w:b/>
          <w:bCs/>
          <w:color w:val="000000"/>
        </w:rPr>
      </w:pPr>
      <w:r w:rsidRPr="00146107">
        <w:rPr>
          <w:b/>
          <w:bCs/>
          <w:color w:val="000000"/>
        </w:rPr>
        <w:t xml:space="preserve">о  кадровом резерве для замещения вакантных должностей </w:t>
      </w:r>
    </w:p>
    <w:p w:rsidR="00EF55A9" w:rsidRPr="00146107" w:rsidRDefault="00EF55A9" w:rsidP="00EF55A9">
      <w:pPr>
        <w:shd w:val="clear" w:color="auto" w:fill="FFFFFF"/>
        <w:jc w:val="center"/>
      </w:pPr>
      <w:r w:rsidRPr="00146107">
        <w:rPr>
          <w:b/>
          <w:bCs/>
          <w:color w:val="000000"/>
        </w:rPr>
        <w:t>муниципальной  службы в аппарате Совета депутатов муниципального округа Преображенское</w:t>
      </w:r>
    </w:p>
    <w:p w:rsidR="00EF55A9" w:rsidRPr="00146107" w:rsidRDefault="00EF55A9" w:rsidP="00EF55A9">
      <w:pPr>
        <w:numPr>
          <w:ilvl w:val="0"/>
          <w:numId w:val="17"/>
        </w:numPr>
        <w:shd w:val="clear" w:color="auto" w:fill="FFFFFF"/>
        <w:spacing w:before="571"/>
        <w:rPr>
          <w:b/>
          <w:bCs/>
          <w:color w:val="000000"/>
        </w:rPr>
      </w:pPr>
      <w:r w:rsidRPr="00146107">
        <w:rPr>
          <w:b/>
          <w:bCs/>
          <w:color w:val="000000"/>
        </w:rPr>
        <w:t>Общие положения.</w:t>
      </w:r>
    </w:p>
    <w:p w:rsidR="00EF55A9" w:rsidRPr="00146107" w:rsidRDefault="00EF55A9" w:rsidP="00EF55A9">
      <w:pPr>
        <w:shd w:val="clear" w:color="auto" w:fill="FFFFFF"/>
        <w:jc w:val="both"/>
        <w:rPr>
          <w:color w:val="000000"/>
        </w:rPr>
      </w:pPr>
      <w:r w:rsidRPr="00146107">
        <w:rPr>
          <w:color w:val="000000"/>
        </w:rPr>
        <w:t xml:space="preserve">          1.1. Положение </w:t>
      </w:r>
      <w:r w:rsidRPr="00146107">
        <w:rPr>
          <w:bCs/>
          <w:color w:val="000000"/>
        </w:rPr>
        <w:t xml:space="preserve">о  кадровом  резерве  для замещения вакантных должностей     муниципальной  службы в аппарате Совета депутатов муниципального  округа  Преображенское </w:t>
      </w:r>
      <w:r w:rsidRPr="00146107">
        <w:rPr>
          <w:color w:val="000000"/>
        </w:rPr>
        <w:t xml:space="preserve">(далее - Положение) устанавливает порядок и условия формирования кадрового резерва на  должности  муниципальной  службы, а также регулирует вопросы работы с кадровым резервом  в аппарате Совета депутатов муниципального округа </w:t>
      </w:r>
      <w:r w:rsidRPr="00146107">
        <w:rPr>
          <w:bCs/>
          <w:color w:val="000000"/>
        </w:rPr>
        <w:t>Преображенское</w:t>
      </w:r>
      <w:r w:rsidRPr="00146107">
        <w:rPr>
          <w:color w:val="000000"/>
        </w:rPr>
        <w:t xml:space="preserve"> (далее – аппарат Совета депутатов).</w:t>
      </w:r>
    </w:p>
    <w:p w:rsidR="00EF55A9" w:rsidRPr="00146107" w:rsidRDefault="00EF55A9" w:rsidP="00EF55A9">
      <w:pPr>
        <w:shd w:val="clear" w:color="auto" w:fill="FFFFFF"/>
        <w:ind w:firstLine="708"/>
        <w:jc w:val="both"/>
        <w:rPr>
          <w:color w:val="000000"/>
        </w:rPr>
      </w:pPr>
      <w:r w:rsidRPr="00146107">
        <w:rPr>
          <w:color w:val="000000"/>
        </w:rPr>
        <w:t>1.2.Настоящее Положение разработано в соответствии с Конституцией Российской Федерации, Федеральным  законом от 02.03.2007 № 25-ФЗ «О муниципальной  службе  в  Российской  Федерации», Законом города Москвы от 22.10.2008г. № 50 «О муниципальной службе в городе Москве», а также    иными нормативными  правовыми  актами.</w:t>
      </w:r>
    </w:p>
    <w:p w:rsidR="00EF55A9" w:rsidRPr="00146107" w:rsidRDefault="00EF55A9" w:rsidP="00EF55A9">
      <w:pPr>
        <w:shd w:val="clear" w:color="auto" w:fill="FFFFFF"/>
        <w:tabs>
          <w:tab w:val="left" w:pos="1330"/>
        </w:tabs>
        <w:jc w:val="both"/>
        <w:rPr>
          <w:color w:val="000000"/>
        </w:rPr>
      </w:pPr>
      <w:r w:rsidRPr="00146107">
        <w:rPr>
          <w:color w:val="000000"/>
        </w:rPr>
        <w:t xml:space="preserve">        1.3. </w:t>
      </w:r>
      <w:proofErr w:type="gramStart"/>
      <w:r w:rsidRPr="00146107">
        <w:rPr>
          <w:color w:val="000000"/>
        </w:rPr>
        <w:t>В кадровом резерве могут состоять граждане Российской Федерации, замещающие должности муниципальной  службы  (далее – муниципальные служащие), а также граждане Российской Федерации и иностранных государств-участников международных договоров Российской Федерации, в соответствии с которыми иностранные граждане имеют право находится на муниципальной службе (далее - граждане), отвечающие квалификационным требованиям, предъявляемым к соответствующим должностям муниципальной службы, обладающие необходимой профессиональной компетентностью, деловыми и личностными качествами.</w:t>
      </w:r>
      <w:proofErr w:type="gramEnd"/>
    </w:p>
    <w:p w:rsidR="00EF55A9" w:rsidRPr="00146107" w:rsidRDefault="00EF55A9" w:rsidP="00EF55A9">
      <w:pPr>
        <w:shd w:val="clear" w:color="auto" w:fill="FFFFFF"/>
        <w:tabs>
          <w:tab w:val="left" w:pos="1330"/>
        </w:tabs>
        <w:jc w:val="both"/>
      </w:pPr>
      <w:r w:rsidRPr="00146107">
        <w:rPr>
          <w:color w:val="000000"/>
        </w:rPr>
        <w:tab/>
        <w:t>1.4.  Формирование кадрового резерва проводится в целях:</w:t>
      </w:r>
    </w:p>
    <w:p w:rsidR="00EF55A9" w:rsidRPr="00146107" w:rsidRDefault="00EF55A9" w:rsidP="00EF55A9">
      <w:pPr>
        <w:shd w:val="clear" w:color="auto" w:fill="FFFFFF"/>
        <w:tabs>
          <w:tab w:val="left" w:pos="1330"/>
        </w:tabs>
        <w:jc w:val="both"/>
      </w:pPr>
      <w:r w:rsidRPr="00146107">
        <w:rPr>
          <w:color w:val="000000"/>
        </w:rPr>
        <w:tab/>
        <w:t>1.4.1.Своевременного замещения вакантных должностей муниципальной  службы в соответствии с квалификационными требованиями  к  должностям  муниципальной  службы.</w:t>
      </w:r>
    </w:p>
    <w:p w:rsidR="00EF55A9" w:rsidRPr="00146107" w:rsidRDefault="00EF55A9" w:rsidP="00EF55A9">
      <w:pPr>
        <w:shd w:val="clear" w:color="auto" w:fill="FFFFFF"/>
        <w:tabs>
          <w:tab w:val="left" w:pos="1243"/>
        </w:tabs>
        <w:jc w:val="both"/>
      </w:pPr>
      <w:r w:rsidRPr="00146107">
        <w:rPr>
          <w:color w:val="000000"/>
        </w:rPr>
        <w:tab/>
        <w:t>1.4.2. Содействия  должностному  росту  муниципальных   служащих.</w:t>
      </w:r>
    </w:p>
    <w:p w:rsidR="00EF55A9" w:rsidRPr="00146107" w:rsidRDefault="00EF55A9" w:rsidP="00EF55A9">
      <w:pPr>
        <w:shd w:val="clear" w:color="auto" w:fill="FFFFFF"/>
        <w:spacing w:before="14"/>
        <w:ind w:firstLine="708"/>
        <w:jc w:val="both"/>
        <w:rPr>
          <w:color w:val="000000"/>
        </w:rPr>
      </w:pPr>
      <w:r w:rsidRPr="00146107">
        <w:rPr>
          <w:color w:val="000000"/>
        </w:rPr>
        <w:t xml:space="preserve">1.4.3. Совершенствования деятельности аппарата Совета депутатов по подбору  и  расстановке  кадров  на  муниципальной  службе. </w:t>
      </w:r>
    </w:p>
    <w:p w:rsidR="00EF55A9" w:rsidRPr="00146107" w:rsidRDefault="00EF55A9" w:rsidP="00EF55A9">
      <w:pPr>
        <w:shd w:val="clear" w:color="auto" w:fill="FFFFFF"/>
        <w:spacing w:before="14"/>
        <w:ind w:firstLine="708"/>
        <w:jc w:val="both"/>
      </w:pPr>
      <w:r w:rsidRPr="00146107">
        <w:rPr>
          <w:color w:val="000000"/>
        </w:rPr>
        <w:t>1.4.4.  Привлечения граждан на  муниципальную  службу.</w:t>
      </w:r>
    </w:p>
    <w:p w:rsidR="00EF55A9" w:rsidRPr="00146107" w:rsidRDefault="00EF55A9" w:rsidP="00EF55A9">
      <w:pPr>
        <w:shd w:val="clear" w:color="auto" w:fill="FFFFFF"/>
        <w:tabs>
          <w:tab w:val="left" w:pos="1267"/>
        </w:tabs>
        <w:jc w:val="both"/>
      </w:pPr>
      <w:r w:rsidRPr="00146107">
        <w:rPr>
          <w:color w:val="000000"/>
        </w:rPr>
        <w:tab/>
        <w:t>1.5.</w:t>
      </w:r>
      <w:r w:rsidRPr="00146107">
        <w:rPr>
          <w:color w:val="000000"/>
        </w:rPr>
        <w:tab/>
        <w:t>Принципами формирования кадрового резерва и работы с ним являются:</w:t>
      </w:r>
    </w:p>
    <w:p w:rsidR="00EF55A9" w:rsidRPr="00146107" w:rsidRDefault="00EF55A9" w:rsidP="00EF55A9">
      <w:pPr>
        <w:shd w:val="clear" w:color="auto" w:fill="FFFFFF"/>
        <w:tabs>
          <w:tab w:val="left" w:pos="1402"/>
          <w:tab w:val="left" w:pos="9173"/>
        </w:tabs>
        <w:jc w:val="both"/>
      </w:pPr>
      <w:r w:rsidRPr="00146107">
        <w:rPr>
          <w:color w:val="000000"/>
        </w:rPr>
        <w:tab/>
        <w:t>1.5.1.</w:t>
      </w:r>
      <w:r w:rsidRPr="00146107">
        <w:rPr>
          <w:color w:val="000000"/>
        </w:rPr>
        <w:tab/>
        <w:t>Равный доступ и добровольность участия муниципальных служащих, граждан в собеседовании или участии в конкурсе на включение в кадровый резерв.</w:t>
      </w:r>
    </w:p>
    <w:p w:rsidR="00EF55A9" w:rsidRPr="00146107" w:rsidRDefault="00EF55A9" w:rsidP="00EF55A9">
      <w:pPr>
        <w:shd w:val="clear" w:color="auto" w:fill="FFFFFF"/>
        <w:tabs>
          <w:tab w:val="left" w:pos="1464"/>
        </w:tabs>
        <w:jc w:val="both"/>
        <w:rPr>
          <w:color w:val="000000"/>
        </w:rPr>
      </w:pPr>
      <w:r w:rsidRPr="00146107">
        <w:rPr>
          <w:color w:val="000000"/>
        </w:rPr>
        <w:tab/>
        <w:t>1.5.2. Объективность и всесторонность оценки профессиональных и личностных  качеств   муниципальных  служащих, граждан.</w:t>
      </w:r>
    </w:p>
    <w:p w:rsidR="00EF55A9" w:rsidRPr="00146107" w:rsidRDefault="00EF55A9" w:rsidP="00EF55A9">
      <w:pPr>
        <w:shd w:val="clear" w:color="auto" w:fill="FFFFFF"/>
        <w:tabs>
          <w:tab w:val="left" w:pos="1464"/>
        </w:tabs>
        <w:jc w:val="both"/>
        <w:rPr>
          <w:color w:val="000000"/>
        </w:rPr>
      </w:pPr>
      <w:r w:rsidRPr="00146107">
        <w:rPr>
          <w:color w:val="000000"/>
        </w:rPr>
        <w:tab/>
        <w:t>1.5.3. Учет текущей и перспективной потребности аппарата Совета депутатов в муниципальных   служащих.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  <w:rPr>
          <w:color w:val="000000"/>
        </w:rPr>
      </w:pPr>
      <w:r w:rsidRPr="00146107">
        <w:rPr>
          <w:color w:val="000000"/>
        </w:rPr>
        <w:tab/>
        <w:t>1.5.4.</w:t>
      </w:r>
      <w:r w:rsidRPr="00146107">
        <w:rPr>
          <w:color w:val="000000"/>
        </w:rPr>
        <w:tab/>
        <w:t>Гласность  и  доступность информации о формировании кадрового  резерва  в аппарате Совета депутатов.</w:t>
      </w:r>
    </w:p>
    <w:p w:rsidR="00EF55A9" w:rsidRPr="00146107" w:rsidRDefault="00EF55A9" w:rsidP="00EF55A9">
      <w:pPr>
        <w:shd w:val="clear" w:color="auto" w:fill="FFFFFF"/>
        <w:tabs>
          <w:tab w:val="left" w:pos="1262"/>
        </w:tabs>
        <w:jc w:val="both"/>
        <w:rPr>
          <w:color w:val="000000"/>
        </w:rPr>
      </w:pPr>
      <w:r w:rsidRPr="00146107">
        <w:rPr>
          <w:color w:val="000000"/>
        </w:rPr>
        <w:tab/>
        <w:t>1.6.</w:t>
      </w:r>
      <w:r w:rsidRPr="00146107">
        <w:rPr>
          <w:color w:val="000000"/>
        </w:rPr>
        <w:tab/>
        <w:t>Организация работы с кадровым резервом осуществляется специалистом по работе с кадрами аппарата Совета депутатов.</w:t>
      </w:r>
    </w:p>
    <w:p w:rsidR="00EF55A9" w:rsidRPr="00146107" w:rsidRDefault="00EF55A9" w:rsidP="00EF55A9">
      <w:pPr>
        <w:shd w:val="clear" w:color="auto" w:fill="FFFFFF"/>
        <w:tabs>
          <w:tab w:val="left" w:pos="1262"/>
        </w:tabs>
        <w:jc w:val="both"/>
      </w:pPr>
    </w:p>
    <w:p w:rsidR="00EF55A9" w:rsidRPr="00146107" w:rsidRDefault="00EF55A9" w:rsidP="00EF55A9">
      <w:pPr>
        <w:shd w:val="clear" w:color="auto" w:fill="FFFFFF"/>
        <w:spacing w:before="326"/>
        <w:jc w:val="both"/>
        <w:rPr>
          <w:b/>
          <w:bCs/>
          <w:color w:val="000000"/>
        </w:rPr>
      </w:pPr>
      <w:r w:rsidRPr="00146107">
        <w:rPr>
          <w:b/>
          <w:bCs/>
          <w:color w:val="000000"/>
        </w:rPr>
        <w:t xml:space="preserve">                   2. Порядок формирования кадрового резерва.</w:t>
      </w:r>
    </w:p>
    <w:p w:rsidR="00EF55A9" w:rsidRPr="00146107" w:rsidRDefault="00EF55A9" w:rsidP="00EF55A9">
      <w:pPr>
        <w:pStyle w:val="1"/>
        <w:rPr>
          <w:b w:val="0"/>
          <w:sz w:val="24"/>
          <w:szCs w:val="24"/>
        </w:rPr>
      </w:pPr>
      <w:r w:rsidRPr="00146107">
        <w:rPr>
          <w:b w:val="0"/>
          <w:sz w:val="24"/>
          <w:szCs w:val="24"/>
        </w:rPr>
        <w:lastRenderedPageBreak/>
        <w:t xml:space="preserve">        2.1. Кадровый резерв может  формироваться:</w:t>
      </w:r>
    </w:p>
    <w:p w:rsidR="00EF55A9" w:rsidRPr="00146107" w:rsidRDefault="00EF55A9" w:rsidP="00EF55A9">
      <w:pPr>
        <w:pStyle w:val="1"/>
        <w:rPr>
          <w:b w:val="0"/>
          <w:sz w:val="24"/>
          <w:szCs w:val="24"/>
        </w:rPr>
      </w:pPr>
      <w:r w:rsidRPr="00146107">
        <w:rPr>
          <w:b w:val="0"/>
          <w:sz w:val="24"/>
          <w:szCs w:val="24"/>
        </w:rPr>
        <w:t xml:space="preserve">          - по результатам собеседования,</w:t>
      </w:r>
    </w:p>
    <w:p w:rsidR="00EF55A9" w:rsidRPr="00146107" w:rsidRDefault="00EF55A9" w:rsidP="00EF55A9">
      <w:pPr>
        <w:pStyle w:val="1"/>
        <w:rPr>
          <w:b w:val="0"/>
          <w:sz w:val="24"/>
          <w:szCs w:val="24"/>
        </w:rPr>
      </w:pPr>
      <w:r w:rsidRPr="00146107">
        <w:rPr>
          <w:b w:val="0"/>
          <w:sz w:val="24"/>
          <w:szCs w:val="24"/>
        </w:rPr>
        <w:t xml:space="preserve">          - по результатам конкурса,</w:t>
      </w:r>
    </w:p>
    <w:p w:rsidR="00EF55A9" w:rsidRPr="00146107" w:rsidRDefault="00EF55A9" w:rsidP="00EF55A9">
      <w:pPr>
        <w:pStyle w:val="1"/>
        <w:rPr>
          <w:b w:val="0"/>
          <w:sz w:val="24"/>
          <w:szCs w:val="24"/>
        </w:rPr>
      </w:pPr>
      <w:r w:rsidRPr="00146107">
        <w:rPr>
          <w:b w:val="0"/>
          <w:sz w:val="24"/>
          <w:szCs w:val="24"/>
        </w:rPr>
        <w:t xml:space="preserve">          - а также из муниципальных служащих, рекомендованных аттестационной комиссией по результатам аттестации, к включению в кадровый резерв в порядке должностного роста.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  <w:rPr>
          <w:color w:val="000000"/>
        </w:rPr>
      </w:pPr>
      <w:r w:rsidRPr="00146107">
        <w:rPr>
          <w:color w:val="000000"/>
        </w:rPr>
        <w:t xml:space="preserve">        2.2. Кадровый резерв формируется с учетом Реестра должностей муниципальной  службы,  замещаемых  на  постоянной  профессиональной  основе,   утвержденного  муниципальным  правовым  актом  муниципального  округа. 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  <w:rPr>
          <w:color w:val="000000"/>
        </w:rPr>
      </w:pPr>
      <w:r w:rsidRPr="00146107">
        <w:rPr>
          <w:color w:val="000000"/>
        </w:rPr>
        <w:tab/>
        <w:t xml:space="preserve">2.3. Кадровый резерв на должности муниципальной службы, утверждается распоряжением аппарата Совета депутатов.  К распоряжению прилагается список резерва кадров на замещение муниципальных должностей муниципальной службы в аппарате Совета депутатов (приложение  1). 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  <w:rPr>
          <w:color w:val="000000"/>
        </w:rPr>
      </w:pPr>
      <w:r w:rsidRPr="00146107">
        <w:rPr>
          <w:color w:val="000000"/>
        </w:rPr>
        <w:tab/>
        <w:t xml:space="preserve">2.4.Решение о включении в кадровый резерв принимает глава муниципального округа </w:t>
      </w:r>
      <w:r w:rsidRPr="00146107">
        <w:rPr>
          <w:bCs/>
          <w:color w:val="000000"/>
        </w:rPr>
        <w:t>Преображенское</w:t>
      </w:r>
      <w:r w:rsidRPr="00146107">
        <w:rPr>
          <w:color w:val="000000"/>
        </w:rPr>
        <w:t xml:space="preserve"> (далее – глава муниципального округа).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  <w:rPr>
          <w:color w:val="000000"/>
        </w:rPr>
      </w:pPr>
      <w:r w:rsidRPr="00146107">
        <w:rPr>
          <w:color w:val="000000"/>
        </w:rPr>
        <w:tab/>
        <w:t xml:space="preserve">2.5.Кадровый резерв утверждается на текущий год не позднее 1 февраля текущего года. 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  <w:rPr>
          <w:color w:val="000000"/>
        </w:rPr>
      </w:pPr>
      <w:r w:rsidRPr="00146107">
        <w:rPr>
          <w:color w:val="000000"/>
        </w:rPr>
        <w:tab/>
        <w:t>2.6.К резерву кадров прилагается: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  <w:rPr>
          <w:color w:val="000000"/>
        </w:rPr>
      </w:pPr>
      <w:r w:rsidRPr="00146107">
        <w:rPr>
          <w:color w:val="000000"/>
        </w:rPr>
        <w:t>- сведения на лицо, включенное в резерв на замещение вакантных должностей муниципальной службы в аппарате Совета депутатов  (приложение 2);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  <w:rPr>
          <w:color w:val="000000"/>
        </w:rPr>
      </w:pPr>
      <w:r w:rsidRPr="00146107">
        <w:rPr>
          <w:color w:val="000000"/>
        </w:rPr>
        <w:t>для муниципального служащего: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  <w:rPr>
          <w:color w:val="000000"/>
        </w:rPr>
      </w:pPr>
      <w:r w:rsidRPr="00146107">
        <w:rPr>
          <w:color w:val="000000"/>
        </w:rPr>
        <w:t xml:space="preserve"> - отзыв о его служебной деятельности;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  <w:rPr>
          <w:color w:val="000000"/>
        </w:rPr>
      </w:pPr>
      <w:r w:rsidRPr="00146107">
        <w:rPr>
          <w:color w:val="000000"/>
        </w:rPr>
        <w:t xml:space="preserve"> - копия аттестационного листа;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  <w:rPr>
          <w:color w:val="000000"/>
        </w:rPr>
      </w:pPr>
      <w:r w:rsidRPr="00146107">
        <w:rPr>
          <w:color w:val="000000"/>
        </w:rPr>
        <w:t xml:space="preserve"> - копия экзаменационного листа;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  <w:rPr>
          <w:color w:val="000000"/>
        </w:rPr>
      </w:pPr>
      <w:r w:rsidRPr="00146107">
        <w:rPr>
          <w:color w:val="000000"/>
        </w:rPr>
        <w:t xml:space="preserve"> - диплом или удостоверение о прохождении курсов повышения квалификации и переподготовки в период нахождения в резерве кадров;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  <w:rPr>
          <w:color w:val="000000"/>
        </w:rPr>
      </w:pPr>
      <w:r w:rsidRPr="00146107">
        <w:rPr>
          <w:color w:val="000000"/>
        </w:rPr>
        <w:t xml:space="preserve"> - карточка на </w:t>
      </w:r>
      <w:proofErr w:type="gramStart"/>
      <w:r w:rsidRPr="00146107">
        <w:rPr>
          <w:color w:val="000000"/>
        </w:rPr>
        <w:t>лицо</w:t>
      </w:r>
      <w:proofErr w:type="gramEnd"/>
      <w:r w:rsidRPr="00146107">
        <w:rPr>
          <w:color w:val="000000"/>
        </w:rPr>
        <w:t xml:space="preserve"> включенное в резерв (приложение 3).</w:t>
      </w:r>
    </w:p>
    <w:p w:rsidR="00EF55A9" w:rsidRPr="00146107" w:rsidRDefault="00EF55A9" w:rsidP="00EF55A9">
      <w:pPr>
        <w:shd w:val="clear" w:color="auto" w:fill="FFFFFF"/>
        <w:tabs>
          <w:tab w:val="left" w:pos="1373"/>
        </w:tabs>
        <w:jc w:val="both"/>
      </w:pPr>
      <w:r w:rsidRPr="00146107">
        <w:rPr>
          <w:color w:val="000000"/>
        </w:rPr>
        <w:tab/>
        <w:t>2.7. Выписка из распоряжения о включении лица в кадровый резерв, в срок не позднее семи дней, со дня утверждения распоряжения, направляется муниципальным служащим, а также другим лицам, включенным в резерв кадров аппарата Совета депутатов. Муниципальному служащему выписка подшивается в личное дело.</w:t>
      </w:r>
    </w:p>
    <w:p w:rsidR="00EF55A9" w:rsidRPr="00146107" w:rsidRDefault="00EF55A9" w:rsidP="00EF55A9">
      <w:pPr>
        <w:shd w:val="clear" w:color="auto" w:fill="FFFFFF"/>
        <w:tabs>
          <w:tab w:val="left" w:pos="1349"/>
        </w:tabs>
        <w:jc w:val="both"/>
      </w:pPr>
      <w:r w:rsidRPr="00146107">
        <w:t xml:space="preserve">              </w:t>
      </w:r>
      <w:r w:rsidRPr="00146107">
        <w:rPr>
          <w:color w:val="000000"/>
        </w:rPr>
        <w:t>2.8.</w:t>
      </w:r>
      <w:r w:rsidRPr="00146107">
        <w:rPr>
          <w:color w:val="000000"/>
        </w:rPr>
        <w:tab/>
        <w:t xml:space="preserve">Кадровый резерв формируется ежегодно. </w:t>
      </w:r>
    </w:p>
    <w:p w:rsidR="00EF55A9" w:rsidRPr="00146107" w:rsidRDefault="00EF55A9" w:rsidP="00EF55A9">
      <w:pPr>
        <w:shd w:val="clear" w:color="auto" w:fill="FFFFFF"/>
        <w:ind w:right="10" w:firstLine="708"/>
        <w:jc w:val="both"/>
      </w:pPr>
      <w:r w:rsidRPr="00146107">
        <w:rPr>
          <w:color w:val="000000"/>
        </w:rPr>
        <w:t>2.9. Муниципальный служащий, гражданин может состоять в кадровом резерве аппарата Совета депутатов  на  несколько  должностей  муниципальной  службы.</w:t>
      </w:r>
    </w:p>
    <w:p w:rsidR="00EF55A9" w:rsidRPr="00146107" w:rsidRDefault="00EF55A9" w:rsidP="00EF55A9">
      <w:pPr>
        <w:shd w:val="clear" w:color="auto" w:fill="FFFFFF"/>
        <w:ind w:right="23" w:firstLine="708"/>
        <w:jc w:val="both"/>
      </w:pPr>
      <w:r w:rsidRPr="00146107">
        <w:rPr>
          <w:color w:val="000000"/>
        </w:rPr>
        <w:t>2.10. В кадровый  резерв на должность муниципальной  службы могут быть включены несколько муниципальных служащих, граждан.</w:t>
      </w:r>
    </w:p>
    <w:p w:rsidR="00EF55A9" w:rsidRPr="00146107" w:rsidRDefault="00EF55A9" w:rsidP="00EF55A9">
      <w:pPr>
        <w:shd w:val="clear" w:color="auto" w:fill="FFFFFF"/>
        <w:tabs>
          <w:tab w:val="left" w:pos="1349"/>
          <w:tab w:val="left" w:pos="9250"/>
        </w:tabs>
        <w:spacing w:before="240" w:line="360" w:lineRule="auto"/>
        <w:jc w:val="both"/>
        <w:rPr>
          <w:color w:val="000000"/>
        </w:rPr>
      </w:pPr>
      <w:r w:rsidRPr="0014610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5A9" w:rsidRPr="00146107" w:rsidRDefault="00EF55A9" w:rsidP="00EF55A9">
      <w:pPr>
        <w:shd w:val="clear" w:color="auto" w:fill="FFFFFF"/>
        <w:tabs>
          <w:tab w:val="left" w:pos="1349"/>
          <w:tab w:val="left" w:pos="9250"/>
        </w:tabs>
        <w:spacing w:before="240" w:line="360" w:lineRule="auto"/>
        <w:jc w:val="center"/>
        <w:rPr>
          <w:b/>
          <w:bCs/>
          <w:color w:val="000000"/>
        </w:rPr>
      </w:pPr>
      <w:r w:rsidRPr="00146107">
        <w:rPr>
          <w:b/>
          <w:bCs/>
          <w:color w:val="000000"/>
        </w:rPr>
        <w:t>3. Организация работы с кадровым резервом.</w:t>
      </w:r>
    </w:p>
    <w:p w:rsidR="00EF55A9" w:rsidRPr="00146107" w:rsidRDefault="00EF55A9" w:rsidP="00EF55A9">
      <w:pPr>
        <w:shd w:val="clear" w:color="auto" w:fill="FFFFFF"/>
        <w:tabs>
          <w:tab w:val="left" w:pos="1387"/>
        </w:tabs>
        <w:spacing w:before="278"/>
        <w:jc w:val="both"/>
      </w:pPr>
      <w:r w:rsidRPr="00146107">
        <w:rPr>
          <w:color w:val="000000"/>
        </w:rPr>
        <w:tab/>
        <w:t>3.1.</w:t>
      </w:r>
      <w:r w:rsidRPr="00146107">
        <w:rPr>
          <w:color w:val="000000"/>
        </w:rPr>
        <w:tab/>
        <w:t>Работа  с кадровым резервом включает в себя получение муниципальными служащими, гражданами,  включенными  в  кадровый  резерв, дополнительных  знаний  по  отдельным  вопросам  теории и практики.</w:t>
      </w:r>
    </w:p>
    <w:p w:rsidR="00EF55A9" w:rsidRPr="00146107" w:rsidRDefault="00EF55A9" w:rsidP="00EF55A9">
      <w:pPr>
        <w:shd w:val="clear" w:color="auto" w:fill="FFFFFF"/>
        <w:tabs>
          <w:tab w:val="left" w:pos="1171"/>
        </w:tabs>
        <w:jc w:val="both"/>
        <w:rPr>
          <w:color w:val="000000"/>
        </w:rPr>
      </w:pPr>
      <w:r w:rsidRPr="00146107">
        <w:rPr>
          <w:color w:val="000000"/>
        </w:rPr>
        <w:tab/>
        <w:t>3.2.Дополнительные  знания  муниципального  служащего  включают в себя профессиональную переподготовку, повышение квалификации или стажировку  и осуществляются в  рамках  муниципального заказа  на переподготовку и повышение квалификации муниципальных служащих как с отрывом, так и без отрыва от службы.</w:t>
      </w:r>
    </w:p>
    <w:p w:rsidR="00EF55A9" w:rsidRPr="00146107" w:rsidRDefault="00EF55A9" w:rsidP="00EF55A9">
      <w:pPr>
        <w:shd w:val="clear" w:color="auto" w:fill="FFFFFF"/>
        <w:tabs>
          <w:tab w:val="left" w:pos="1171"/>
        </w:tabs>
        <w:jc w:val="both"/>
        <w:rPr>
          <w:color w:val="000000"/>
        </w:rPr>
      </w:pPr>
      <w:r w:rsidRPr="00146107">
        <w:rPr>
          <w:color w:val="000000"/>
        </w:rPr>
        <w:t xml:space="preserve">               3.3.Для подготовки граждан, включенных в кадровый резерв, могут быть  использованы  следующие  формы  работы:</w:t>
      </w:r>
    </w:p>
    <w:p w:rsidR="00EF55A9" w:rsidRPr="00146107" w:rsidRDefault="00EF55A9" w:rsidP="00EF55A9">
      <w:pPr>
        <w:shd w:val="clear" w:color="auto" w:fill="FFFFFF"/>
        <w:ind w:right="62"/>
        <w:jc w:val="both"/>
      </w:pPr>
      <w:r w:rsidRPr="00146107">
        <w:rPr>
          <w:color w:val="000000"/>
        </w:rPr>
        <w:t>- участие в мероприятиях, проводимых аппаратом Совета депутатов  (работа в составе рабочих, экспертных групп, координационных и консультативных органов; подготовка и проведение конференций, семинаров, совещаний; участие в мероприятиях мониторингового характера);</w:t>
      </w:r>
    </w:p>
    <w:p w:rsidR="00EF55A9" w:rsidRPr="00146107" w:rsidRDefault="00EF55A9" w:rsidP="00EF55A9">
      <w:pPr>
        <w:shd w:val="clear" w:color="auto" w:fill="FFFFFF"/>
        <w:ind w:right="67"/>
        <w:jc w:val="both"/>
        <w:rPr>
          <w:color w:val="000000"/>
        </w:rPr>
      </w:pPr>
      <w:r w:rsidRPr="00146107">
        <w:rPr>
          <w:color w:val="000000"/>
        </w:rPr>
        <w:lastRenderedPageBreak/>
        <w:t xml:space="preserve">- индивидуальная подготовка под руководством муниципального служащего, уполномоченного главой муниципального округа; </w:t>
      </w:r>
    </w:p>
    <w:p w:rsidR="00EF55A9" w:rsidRPr="00146107" w:rsidRDefault="00EF55A9" w:rsidP="00EF55A9">
      <w:pPr>
        <w:shd w:val="clear" w:color="auto" w:fill="FFFFFF"/>
        <w:ind w:right="67"/>
        <w:jc w:val="both"/>
      </w:pPr>
      <w:r w:rsidRPr="00146107">
        <w:rPr>
          <w:color w:val="000000"/>
        </w:rPr>
        <w:t>- самостоятельная теоретическая  подготовка  (обновление и пополнение знаний по отдельным вопросам теории и практики муниципального управления; обучение специальным дисциплинам).</w:t>
      </w:r>
    </w:p>
    <w:p w:rsidR="00EF55A9" w:rsidRPr="00146107" w:rsidRDefault="00EF55A9" w:rsidP="00EF55A9">
      <w:pPr>
        <w:widowControl w:val="0"/>
        <w:numPr>
          <w:ilvl w:val="0"/>
          <w:numId w:val="15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ind w:left="708"/>
        <w:jc w:val="both"/>
        <w:rPr>
          <w:color w:val="000000"/>
        </w:rPr>
      </w:pPr>
      <w:r w:rsidRPr="00146107">
        <w:rPr>
          <w:color w:val="000000"/>
        </w:rPr>
        <w:t xml:space="preserve">По решению главы муниципального округа  должность, ставшая вакантной, замещается    муниципальным  служащим,  гражданином, состоящим в кадровом резерве. </w:t>
      </w:r>
    </w:p>
    <w:p w:rsidR="00EF55A9" w:rsidRPr="00146107" w:rsidRDefault="00EF55A9" w:rsidP="00EF55A9">
      <w:pPr>
        <w:shd w:val="clear" w:color="auto" w:fill="FFFFFF"/>
        <w:tabs>
          <w:tab w:val="left" w:pos="1171"/>
        </w:tabs>
        <w:jc w:val="both"/>
        <w:rPr>
          <w:color w:val="000000"/>
        </w:rPr>
      </w:pPr>
      <w:r w:rsidRPr="00146107">
        <w:rPr>
          <w:color w:val="000000"/>
        </w:rPr>
        <w:tab/>
        <w:t xml:space="preserve">3.5. </w:t>
      </w:r>
      <w:proofErr w:type="gramStart"/>
      <w:r w:rsidRPr="00146107">
        <w:rPr>
          <w:color w:val="000000"/>
        </w:rPr>
        <w:t>Муниципальному служащему, гражданину, включенному в кадровый  резерв для замещения одной должности, по решению главы муниципального округа может быть предложена другая равнозначная  или  вышестоящая  по отношению к ней должность в случае его  соответствия  квалификационным требованиям к этой должности, а также к квалификационным требованиям, профессиональным знаниям и навыкам, необходимым для исполнения должностных обязанностей по этой должности  в  соответствии  с  должностной  инструкцией.</w:t>
      </w:r>
      <w:proofErr w:type="gramEnd"/>
    </w:p>
    <w:p w:rsidR="00EF55A9" w:rsidRPr="00146107" w:rsidRDefault="00EF55A9" w:rsidP="00EF55A9">
      <w:pPr>
        <w:shd w:val="clear" w:color="auto" w:fill="FFFFFF"/>
        <w:tabs>
          <w:tab w:val="left" w:pos="1253"/>
        </w:tabs>
        <w:jc w:val="both"/>
        <w:rPr>
          <w:color w:val="000000"/>
        </w:rPr>
      </w:pPr>
      <w:r w:rsidRPr="00146107">
        <w:rPr>
          <w:color w:val="000000"/>
        </w:rPr>
        <w:tab/>
        <w:t>3.6 Сведения, содержащие персональные данные о муниципальных служащих, гражданах, включенных в кадровый резерв, являются конфиденциальной информацией  и подлежат защите в соответствии с законодательством  Российской  Федерации.</w:t>
      </w:r>
    </w:p>
    <w:p w:rsidR="00EF55A9" w:rsidRPr="00146107" w:rsidRDefault="00EF55A9" w:rsidP="00EF55A9">
      <w:pPr>
        <w:shd w:val="clear" w:color="auto" w:fill="FFFFFF"/>
        <w:tabs>
          <w:tab w:val="left" w:pos="1253"/>
        </w:tabs>
        <w:jc w:val="both"/>
        <w:rPr>
          <w:color w:val="000000"/>
        </w:rPr>
      </w:pPr>
    </w:p>
    <w:p w:rsidR="00EF55A9" w:rsidRPr="00146107" w:rsidRDefault="00EF55A9" w:rsidP="00EF55A9">
      <w:pPr>
        <w:shd w:val="clear" w:color="auto" w:fill="FFFFFF"/>
        <w:tabs>
          <w:tab w:val="left" w:pos="1253"/>
        </w:tabs>
        <w:jc w:val="both"/>
        <w:rPr>
          <w:color w:val="000000"/>
        </w:rPr>
      </w:pPr>
    </w:p>
    <w:p w:rsidR="00EF55A9" w:rsidRPr="00146107" w:rsidRDefault="00EF55A9" w:rsidP="00EF55A9">
      <w:pPr>
        <w:shd w:val="clear" w:color="auto" w:fill="FFFFFF"/>
        <w:spacing w:before="14"/>
        <w:ind w:right="1"/>
        <w:jc w:val="both"/>
        <w:rPr>
          <w:b/>
          <w:bCs/>
          <w:color w:val="000000"/>
        </w:rPr>
      </w:pPr>
      <w:r w:rsidRPr="00146107">
        <w:rPr>
          <w:b/>
          <w:bCs/>
          <w:color w:val="000000"/>
        </w:rPr>
        <w:t xml:space="preserve">              4.Основания для исключения муниципальных служащих,                   </w:t>
      </w:r>
    </w:p>
    <w:p w:rsidR="00EF55A9" w:rsidRPr="00146107" w:rsidRDefault="00EF55A9" w:rsidP="00EF55A9">
      <w:pPr>
        <w:shd w:val="clear" w:color="auto" w:fill="FFFFFF"/>
        <w:spacing w:before="14"/>
        <w:ind w:right="1"/>
        <w:jc w:val="both"/>
      </w:pPr>
      <w:r w:rsidRPr="00146107">
        <w:rPr>
          <w:b/>
          <w:bCs/>
          <w:color w:val="000000"/>
        </w:rPr>
        <w:t xml:space="preserve">                                 граждан из кадрового резерва.</w:t>
      </w:r>
    </w:p>
    <w:p w:rsidR="00EF55A9" w:rsidRPr="00146107" w:rsidRDefault="00EF55A9" w:rsidP="00EF55A9">
      <w:pPr>
        <w:shd w:val="clear" w:color="auto" w:fill="FFFFFF"/>
        <w:tabs>
          <w:tab w:val="left" w:pos="1478"/>
        </w:tabs>
        <w:spacing w:before="312"/>
        <w:jc w:val="both"/>
      </w:pPr>
      <w:r w:rsidRPr="00146107">
        <w:rPr>
          <w:color w:val="000000"/>
        </w:rPr>
        <w:tab/>
        <w:t>4.1.</w:t>
      </w:r>
      <w:r w:rsidRPr="00146107">
        <w:rPr>
          <w:color w:val="000000"/>
        </w:rPr>
        <w:tab/>
        <w:t>Основаниями для исключения муниципального служащего, гражданина  из  кадрового  резерва  являются:</w:t>
      </w:r>
    </w:p>
    <w:p w:rsidR="00EF55A9" w:rsidRPr="00146107" w:rsidRDefault="00EF55A9" w:rsidP="00EF55A9">
      <w:pPr>
        <w:shd w:val="clear" w:color="auto" w:fill="FFFFFF"/>
        <w:jc w:val="both"/>
      </w:pPr>
      <w:r w:rsidRPr="00146107">
        <w:rPr>
          <w:color w:val="000000"/>
        </w:rPr>
        <w:t>- назначение  на  должность  муниципальной  службы;</w:t>
      </w:r>
    </w:p>
    <w:p w:rsidR="00EF55A9" w:rsidRPr="00146107" w:rsidRDefault="00EF55A9" w:rsidP="00EF55A9">
      <w:pPr>
        <w:shd w:val="clear" w:color="auto" w:fill="FFFFFF"/>
        <w:spacing w:before="5"/>
        <w:ind w:right="67"/>
        <w:jc w:val="both"/>
      </w:pPr>
      <w:r w:rsidRPr="00146107">
        <w:rPr>
          <w:color w:val="000000"/>
        </w:rPr>
        <w:t xml:space="preserve">- наличие, не снятого, в установленном порядке, дисциплинарного взыскания; </w:t>
      </w:r>
    </w:p>
    <w:p w:rsidR="00EF55A9" w:rsidRPr="00146107" w:rsidRDefault="00EF55A9" w:rsidP="00EF55A9">
      <w:pPr>
        <w:shd w:val="clear" w:color="auto" w:fill="FFFFFF"/>
        <w:spacing w:before="5"/>
        <w:ind w:right="82"/>
        <w:jc w:val="both"/>
      </w:pPr>
      <w:r w:rsidRPr="00146107">
        <w:rPr>
          <w:color w:val="000000"/>
        </w:rPr>
        <w:t>- отказ  от предложения о замещении вакантной должности муниципальной  службы;</w:t>
      </w:r>
    </w:p>
    <w:p w:rsidR="00EF55A9" w:rsidRPr="00146107" w:rsidRDefault="00EF55A9" w:rsidP="00EF55A9">
      <w:pPr>
        <w:shd w:val="clear" w:color="auto" w:fill="FFFFFF"/>
        <w:jc w:val="both"/>
      </w:pPr>
      <w:r w:rsidRPr="00146107">
        <w:rPr>
          <w:color w:val="000000"/>
        </w:rPr>
        <w:t>- личное  заявление  об  исключении  из  кадрового  резерва;</w:t>
      </w:r>
    </w:p>
    <w:p w:rsidR="00EF55A9" w:rsidRPr="00146107" w:rsidRDefault="00EF55A9" w:rsidP="00EF55A9">
      <w:pPr>
        <w:shd w:val="clear" w:color="auto" w:fill="FFFFFF"/>
        <w:spacing w:before="5"/>
        <w:ind w:right="72"/>
        <w:jc w:val="both"/>
      </w:pPr>
      <w:r w:rsidRPr="00146107">
        <w:rPr>
          <w:color w:val="000000"/>
        </w:rPr>
        <w:t>- наступление и (или) установление обстоятельств, препятствующих поступлению гражданина на муниципальную  службу  или  прохождению  им  муниципальной  службы;</w:t>
      </w:r>
    </w:p>
    <w:p w:rsidR="00EF55A9" w:rsidRPr="00146107" w:rsidRDefault="00EF55A9" w:rsidP="00EF55A9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"/>
        <w:ind w:left="708"/>
        <w:jc w:val="both"/>
        <w:rPr>
          <w:color w:val="000000"/>
        </w:rPr>
      </w:pPr>
      <w:r w:rsidRPr="00146107">
        <w:rPr>
          <w:color w:val="000000"/>
        </w:rPr>
        <w:t>Решение  об  исключении  муниципального служащего, гражданина из кадрового резерва принимается главой муниципального округа и  доводится  до  сведения  муниципального   служащего, гражданина.</w:t>
      </w:r>
    </w:p>
    <w:p w:rsidR="00EF55A9" w:rsidRPr="00146107" w:rsidRDefault="00EF55A9" w:rsidP="00EF55A9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"/>
        <w:ind w:left="708"/>
        <w:jc w:val="both"/>
        <w:rPr>
          <w:color w:val="000000"/>
        </w:rPr>
      </w:pPr>
      <w:r w:rsidRPr="00146107">
        <w:rPr>
          <w:color w:val="000000"/>
        </w:rPr>
        <w:t>Распоряжение аппарата Совета депутатов об оставлении в резерве или исключении из него направляется муниципальному служащему, гражданину в течение семи дней, после дня его принятия.</w:t>
      </w:r>
    </w:p>
    <w:p w:rsidR="00EF55A9" w:rsidRPr="00146107" w:rsidRDefault="00EF55A9" w:rsidP="00EF55A9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"/>
        <w:ind w:left="708"/>
        <w:jc w:val="both"/>
        <w:rPr>
          <w:color w:val="000000"/>
        </w:rPr>
      </w:pPr>
      <w:r w:rsidRPr="00146107">
        <w:rPr>
          <w:color w:val="000000"/>
        </w:rPr>
        <w:t>Пополнение кадрового резерва осуществляется в том же порядке, что и его формирование.</w:t>
      </w:r>
    </w:p>
    <w:p w:rsidR="00EF55A9" w:rsidRPr="00146107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Pr="00146107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Pr="00146107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Pr="00146107" w:rsidRDefault="00EF55A9" w:rsidP="00EF55A9">
      <w:pPr>
        <w:shd w:val="clear" w:color="auto" w:fill="FFFFFF"/>
        <w:tabs>
          <w:tab w:val="left" w:pos="1133"/>
        </w:tabs>
        <w:spacing w:before="5"/>
        <w:jc w:val="both"/>
        <w:rPr>
          <w:color w:val="000000"/>
        </w:rPr>
      </w:pPr>
    </w:p>
    <w:p w:rsidR="00EF55A9" w:rsidRDefault="00EF55A9" w:rsidP="00EF55A9">
      <w:pPr>
        <w:jc w:val="both"/>
        <w:sectPr w:rsidR="00EF55A9" w:rsidSect="00EF55A9">
          <w:pgSz w:w="11906" w:h="16838"/>
          <w:pgMar w:top="964" w:right="624" w:bottom="851" w:left="1418" w:header="709" w:footer="709" w:gutter="0"/>
          <w:cols w:space="720"/>
        </w:sectPr>
      </w:pPr>
    </w:p>
    <w:p w:rsidR="00EF55A9" w:rsidRPr="00D42B34" w:rsidRDefault="00EF55A9" w:rsidP="00EF55A9">
      <w:pPr>
        <w:jc w:val="right"/>
      </w:pPr>
      <w:r w:rsidRPr="00D42B34">
        <w:lastRenderedPageBreak/>
        <w:t xml:space="preserve">             </w:t>
      </w:r>
      <w:r>
        <w:t xml:space="preserve">                                                    </w:t>
      </w:r>
      <w:r w:rsidRPr="00D42B34">
        <w:t xml:space="preserve">   </w:t>
      </w:r>
      <w:r>
        <w:t xml:space="preserve">                                                                 </w:t>
      </w:r>
      <w:r w:rsidRPr="00D42B34">
        <w:t xml:space="preserve"> Приложение 1</w:t>
      </w:r>
    </w:p>
    <w:p w:rsidR="00EF55A9" w:rsidRPr="00D42B34" w:rsidRDefault="00EF55A9" w:rsidP="00EF55A9">
      <w:pPr>
        <w:jc w:val="right"/>
      </w:pPr>
      <w:r w:rsidRPr="00D42B34">
        <w:t xml:space="preserve">                                                                            </w:t>
      </w:r>
      <w:r>
        <w:t xml:space="preserve">                                                                                                                    </w:t>
      </w:r>
      <w:r w:rsidRPr="00D42B34">
        <w:t xml:space="preserve"> к Положению о кадровом резерве для замещения</w:t>
      </w:r>
    </w:p>
    <w:p w:rsidR="00EF55A9" w:rsidRPr="00D42B34" w:rsidRDefault="00EF55A9" w:rsidP="00EF55A9">
      <w:pPr>
        <w:jc w:val="right"/>
      </w:pPr>
      <w:r w:rsidRPr="00D42B34">
        <w:t xml:space="preserve">                                                                            </w:t>
      </w:r>
      <w:r>
        <w:t xml:space="preserve">                                                    </w:t>
      </w:r>
      <w:r w:rsidRPr="00D42B34">
        <w:t xml:space="preserve">  </w:t>
      </w:r>
      <w:r>
        <w:t xml:space="preserve">                                                             </w:t>
      </w:r>
      <w:r w:rsidRPr="00D42B34">
        <w:t xml:space="preserve">вакантных должностей муниципальной службы </w:t>
      </w:r>
    </w:p>
    <w:p w:rsidR="00EF55A9" w:rsidRPr="00D42B34" w:rsidRDefault="00EF55A9" w:rsidP="00EF55A9">
      <w:pPr>
        <w:jc w:val="right"/>
      </w:pPr>
      <w:r w:rsidRPr="00D42B34">
        <w:t xml:space="preserve">                                                                    </w:t>
      </w:r>
      <w:r>
        <w:t xml:space="preserve">                                                 </w:t>
      </w:r>
      <w:r w:rsidRPr="00D42B34">
        <w:t xml:space="preserve">  </w:t>
      </w:r>
      <w:r>
        <w:t xml:space="preserve">                                                                     в </w:t>
      </w:r>
      <w:r w:rsidRPr="00D42B34">
        <w:t>аппарате Совета депутатов муниципального</w:t>
      </w:r>
    </w:p>
    <w:p w:rsidR="00EF55A9" w:rsidRPr="00D42B34" w:rsidRDefault="00EF55A9" w:rsidP="00EF55A9">
      <w:pPr>
        <w:jc w:val="right"/>
      </w:pPr>
      <w:r w:rsidRPr="00D42B34">
        <w:t xml:space="preserve">                             </w:t>
      </w:r>
      <w:r>
        <w:t xml:space="preserve">                                                 </w:t>
      </w:r>
      <w:r w:rsidRPr="00D42B34">
        <w:t xml:space="preserve">  </w:t>
      </w:r>
      <w:r>
        <w:t xml:space="preserve">   </w:t>
      </w:r>
      <w:r w:rsidRPr="00D42B34">
        <w:t xml:space="preserve"> </w:t>
      </w:r>
      <w:r>
        <w:t xml:space="preserve">                                                                    </w:t>
      </w:r>
      <w:r w:rsidRPr="00D42B34">
        <w:t xml:space="preserve">округа </w:t>
      </w:r>
      <w:r>
        <w:t xml:space="preserve"> Преображенское</w:t>
      </w:r>
    </w:p>
    <w:p w:rsidR="00EF55A9" w:rsidRDefault="00EF55A9" w:rsidP="00EF55A9">
      <w:pPr>
        <w:jc w:val="center"/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100" w:beforeAutospacing="1"/>
        <w:ind w:left="1701"/>
        <w:jc w:val="center"/>
        <w:rPr>
          <w:b/>
          <w:color w:val="000000"/>
        </w:rPr>
      </w:pPr>
      <w:r w:rsidRPr="000F1530">
        <w:rPr>
          <w:b/>
          <w:color w:val="000000"/>
        </w:rPr>
        <w:t xml:space="preserve">Список резерва кадров на замещение муниципальных должностей муниципальной службы в аппарате Совета депутатов муниципального округа </w:t>
      </w:r>
      <w:r>
        <w:rPr>
          <w:b/>
          <w:color w:val="000000"/>
        </w:rPr>
        <w:t xml:space="preserve">Преображенское  на 2016 </w:t>
      </w:r>
      <w:r w:rsidRPr="000F1530">
        <w:rPr>
          <w:b/>
          <w:color w:val="000000"/>
        </w:rPr>
        <w:t>год</w:t>
      </w:r>
    </w:p>
    <w:p w:rsidR="00EF55A9" w:rsidRPr="000F1530" w:rsidRDefault="00EF55A9" w:rsidP="00EF55A9">
      <w:pPr>
        <w:shd w:val="clear" w:color="auto" w:fill="FFFFFF"/>
        <w:tabs>
          <w:tab w:val="left" w:pos="1133"/>
        </w:tabs>
        <w:spacing w:before="100" w:beforeAutospacing="1"/>
        <w:ind w:left="5400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2036"/>
        <w:gridCol w:w="2568"/>
        <w:gridCol w:w="1878"/>
        <w:gridCol w:w="3046"/>
        <w:gridCol w:w="1145"/>
        <w:gridCol w:w="2075"/>
        <w:gridCol w:w="2400"/>
      </w:tblGrid>
      <w:tr w:rsidR="00EF55A9" w:rsidRPr="00165313" w:rsidTr="00816F8B">
        <w:trPr>
          <w:trHeight w:val="1466"/>
          <w:jc w:val="center"/>
        </w:trPr>
        <w:tc>
          <w:tcPr>
            <w:tcW w:w="772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100" w:beforeAutospacing="1"/>
              <w:jc w:val="center"/>
              <w:rPr>
                <w:color w:val="000000"/>
              </w:rPr>
            </w:pPr>
            <w:r w:rsidRPr="0016531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65313">
              <w:rPr>
                <w:color w:val="000000"/>
              </w:rPr>
              <w:t>п</w:t>
            </w:r>
            <w:proofErr w:type="spellEnd"/>
            <w:proofErr w:type="gramEnd"/>
            <w:r w:rsidRPr="00165313">
              <w:rPr>
                <w:color w:val="000000"/>
              </w:rPr>
              <w:t>/</w:t>
            </w:r>
            <w:proofErr w:type="spellStart"/>
            <w:r w:rsidRPr="00165313">
              <w:rPr>
                <w:color w:val="000000"/>
              </w:rPr>
              <w:t>п</w:t>
            </w:r>
            <w:proofErr w:type="spellEnd"/>
          </w:p>
        </w:tc>
        <w:tc>
          <w:tcPr>
            <w:tcW w:w="2036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100" w:beforeAutospacing="1"/>
              <w:jc w:val="center"/>
              <w:rPr>
                <w:color w:val="000000"/>
              </w:rPr>
            </w:pPr>
            <w:r w:rsidRPr="00165313">
              <w:rPr>
                <w:color w:val="000000"/>
              </w:rPr>
              <w:t>Наименование должности</w:t>
            </w:r>
          </w:p>
        </w:tc>
        <w:tc>
          <w:tcPr>
            <w:tcW w:w="2568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100" w:beforeAutospacing="1"/>
              <w:jc w:val="center"/>
              <w:rPr>
                <w:color w:val="000000"/>
              </w:rPr>
            </w:pPr>
            <w:r w:rsidRPr="00165313">
              <w:rPr>
                <w:color w:val="000000"/>
              </w:rPr>
              <w:t xml:space="preserve">Ф.И.О. замещающего должность, год рождения, дата назначения на должность, классный чин </w:t>
            </w:r>
          </w:p>
        </w:tc>
        <w:tc>
          <w:tcPr>
            <w:tcW w:w="10544" w:type="dxa"/>
            <w:gridSpan w:val="5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100" w:beforeAutospacing="1"/>
              <w:jc w:val="center"/>
              <w:rPr>
                <w:color w:val="000000"/>
              </w:rPr>
            </w:pPr>
            <w:r w:rsidRPr="00165313">
              <w:rPr>
                <w:color w:val="000000"/>
              </w:rPr>
              <w:t>Кандидаты на должность</w:t>
            </w:r>
          </w:p>
        </w:tc>
      </w:tr>
      <w:tr w:rsidR="00EF55A9" w:rsidRPr="00165313" w:rsidTr="00816F8B">
        <w:trPr>
          <w:trHeight w:val="895"/>
          <w:jc w:val="center"/>
        </w:trPr>
        <w:tc>
          <w:tcPr>
            <w:tcW w:w="772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2036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2568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1878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  <w:r w:rsidRPr="00165313">
              <w:rPr>
                <w:color w:val="000000"/>
              </w:rPr>
              <w:t>Ф.И.О., год рождения</w:t>
            </w:r>
          </w:p>
        </w:tc>
        <w:tc>
          <w:tcPr>
            <w:tcW w:w="3046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  <w:r w:rsidRPr="00165313">
              <w:rPr>
                <w:color w:val="000000"/>
              </w:rPr>
              <w:t>Замещаемая должность, дата назначения на должность, классный чин</w:t>
            </w:r>
          </w:p>
        </w:tc>
        <w:tc>
          <w:tcPr>
            <w:tcW w:w="1145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  <w:r w:rsidRPr="00165313">
              <w:rPr>
                <w:color w:val="000000"/>
              </w:rPr>
              <w:t xml:space="preserve">Стаж </w:t>
            </w:r>
            <w:proofErr w:type="spellStart"/>
            <w:r w:rsidRPr="00165313">
              <w:rPr>
                <w:color w:val="000000"/>
              </w:rPr>
              <w:t>муниц</w:t>
            </w:r>
            <w:proofErr w:type="spellEnd"/>
            <w:r w:rsidRPr="00165313">
              <w:rPr>
                <w:color w:val="000000"/>
              </w:rPr>
              <w:t>. службы</w:t>
            </w:r>
          </w:p>
        </w:tc>
        <w:tc>
          <w:tcPr>
            <w:tcW w:w="4475" w:type="dxa"/>
            <w:gridSpan w:val="2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  <w:r w:rsidRPr="00165313">
              <w:rPr>
                <w:color w:val="000000"/>
              </w:rPr>
              <w:t>Образование</w:t>
            </w:r>
          </w:p>
        </w:tc>
      </w:tr>
      <w:tr w:rsidR="00EF55A9" w:rsidRPr="00165313" w:rsidTr="00816F8B">
        <w:trPr>
          <w:trHeight w:val="886"/>
          <w:jc w:val="center"/>
        </w:trPr>
        <w:tc>
          <w:tcPr>
            <w:tcW w:w="772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2036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2568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1878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1145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2075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  <w:r w:rsidRPr="00165313">
              <w:rPr>
                <w:color w:val="000000"/>
              </w:rPr>
              <w:t>Что и когда закончил, квалификация по образованию, ученая степень, ученое звание</w:t>
            </w:r>
          </w:p>
        </w:tc>
        <w:tc>
          <w:tcPr>
            <w:tcW w:w="2400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  <w:r w:rsidRPr="00165313">
              <w:rPr>
                <w:color w:val="000000"/>
              </w:rPr>
              <w:t xml:space="preserve">Когда и какое получено образование по </w:t>
            </w:r>
            <w:proofErr w:type="spellStart"/>
            <w:r w:rsidRPr="00165313">
              <w:rPr>
                <w:color w:val="000000"/>
              </w:rPr>
              <w:t>профил</w:t>
            </w:r>
            <w:proofErr w:type="spellEnd"/>
            <w:r w:rsidRPr="00165313">
              <w:rPr>
                <w:color w:val="000000"/>
              </w:rPr>
              <w:t>. муниципальной службы</w:t>
            </w:r>
          </w:p>
        </w:tc>
      </w:tr>
      <w:tr w:rsidR="00EF55A9" w:rsidRPr="00165313" w:rsidTr="00816F8B">
        <w:trPr>
          <w:jc w:val="center"/>
        </w:trPr>
        <w:tc>
          <w:tcPr>
            <w:tcW w:w="772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  <w:lang w:val="en-US"/>
              </w:rPr>
            </w:pPr>
            <w:r w:rsidRPr="00165313">
              <w:rPr>
                <w:color w:val="000000"/>
                <w:lang w:val="en-US"/>
              </w:rPr>
              <w:t>1</w:t>
            </w:r>
          </w:p>
        </w:tc>
        <w:tc>
          <w:tcPr>
            <w:tcW w:w="2036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  <w:lang w:val="en-US"/>
              </w:rPr>
            </w:pPr>
            <w:r w:rsidRPr="00165313">
              <w:rPr>
                <w:color w:val="000000"/>
                <w:lang w:val="en-US"/>
              </w:rPr>
              <w:t>2</w:t>
            </w:r>
          </w:p>
        </w:tc>
        <w:tc>
          <w:tcPr>
            <w:tcW w:w="2568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  <w:lang w:val="en-US"/>
              </w:rPr>
            </w:pPr>
            <w:r w:rsidRPr="00165313">
              <w:rPr>
                <w:color w:val="000000"/>
                <w:lang w:val="en-US"/>
              </w:rPr>
              <w:t>3</w:t>
            </w:r>
          </w:p>
        </w:tc>
        <w:tc>
          <w:tcPr>
            <w:tcW w:w="1878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  <w:lang w:val="en-US"/>
              </w:rPr>
            </w:pPr>
            <w:r w:rsidRPr="00165313">
              <w:rPr>
                <w:color w:val="000000"/>
                <w:lang w:val="en-US"/>
              </w:rPr>
              <w:t>4</w:t>
            </w:r>
          </w:p>
        </w:tc>
        <w:tc>
          <w:tcPr>
            <w:tcW w:w="3046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  <w:lang w:val="en-US"/>
              </w:rPr>
            </w:pPr>
            <w:r w:rsidRPr="00165313">
              <w:rPr>
                <w:color w:val="000000"/>
                <w:lang w:val="en-US"/>
              </w:rPr>
              <w:t>5</w:t>
            </w:r>
          </w:p>
        </w:tc>
        <w:tc>
          <w:tcPr>
            <w:tcW w:w="1145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  <w:lang w:val="en-US"/>
              </w:rPr>
            </w:pPr>
            <w:r w:rsidRPr="00165313">
              <w:rPr>
                <w:color w:val="000000"/>
                <w:lang w:val="en-US"/>
              </w:rPr>
              <w:t>6</w:t>
            </w:r>
          </w:p>
        </w:tc>
        <w:tc>
          <w:tcPr>
            <w:tcW w:w="2075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  <w:lang w:val="en-US"/>
              </w:rPr>
            </w:pPr>
            <w:r w:rsidRPr="00165313">
              <w:rPr>
                <w:color w:val="000000"/>
                <w:lang w:val="en-US"/>
              </w:rPr>
              <w:t>7</w:t>
            </w:r>
          </w:p>
        </w:tc>
        <w:tc>
          <w:tcPr>
            <w:tcW w:w="2400" w:type="dxa"/>
            <w:vAlign w:val="center"/>
          </w:tcPr>
          <w:p w:rsidR="00EF55A9" w:rsidRPr="00165313" w:rsidRDefault="00EF55A9" w:rsidP="00816F8B">
            <w:pPr>
              <w:tabs>
                <w:tab w:val="left" w:pos="1133"/>
              </w:tabs>
              <w:spacing w:before="5"/>
              <w:jc w:val="center"/>
              <w:rPr>
                <w:color w:val="000000"/>
              </w:rPr>
            </w:pPr>
            <w:r w:rsidRPr="00165313">
              <w:rPr>
                <w:color w:val="000000"/>
                <w:lang w:val="en-US"/>
              </w:rPr>
              <w:t>8</w:t>
            </w:r>
          </w:p>
        </w:tc>
      </w:tr>
    </w:tbl>
    <w:p w:rsidR="00EF55A9" w:rsidRDefault="00EF55A9" w:rsidP="00EF55A9">
      <w:pPr>
        <w:shd w:val="clear" w:color="auto" w:fill="FFFFFF"/>
        <w:tabs>
          <w:tab w:val="left" w:pos="1133"/>
        </w:tabs>
        <w:spacing w:before="5" w:line="360" w:lineRule="auto"/>
        <w:jc w:val="both"/>
        <w:rPr>
          <w:color w:val="000000"/>
          <w:sz w:val="28"/>
          <w:szCs w:val="28"/>
        </w:rPr>
        <w:sectPr w:rsidR="00EF55A9" w:rsidSect="005450D2">
          <w:pgSz w:w="16838" w:h="11906" w:orient="landscape"/>
          <w:pgMar w:top="1418" w:right="567" w:bottom="851" w:left="567" w:header="709" w:footer="709" w:gutter="0"/>
          <w:cols w:space="708"/>
          <w:titlePg/>
          <w:docGrid w:linePitch="360"/>
        </w:sectPr>
      </w:pPr>
    </w:p>
    <w:p w:rsidR="00EF55A9" w:rsidRDefault="00EF55A9" w:rsidP="00EF55A9">
      <w:pPr>
        <w:jc w:val="right"/>
      </w:pPr>
      <w:r>
        <w:lastRenderedPageBreak/>
        <w:t>Приложение 2</w:t>
      </w:r>
    </w:p>
    <w:p w:rsidR="00EF55A9" w:rsidRDefault="00EF55A9" w:rsidP="00EF55A9">
      <w:pPr>
        <w:jc w:val="right"/>
      </w:pPr>
      <w:r>
        <w:t xml:space="preserve">                                                                                                               к Положению о кадровом резерве </w:t>
      </w:r>
      <w:proofErr w:type="gramStart"/>
      <w:r>
        <w:t>на</w:t>
      </w:r>
      <w:proofErr w:type="gramEnd"/>
      <w:r>
        <w:t xml:space="preserve"> </w:t>
      </w:r>
    </w:p>
    <w:p w:rsidR="00EF55A9" w:rsidRDefault="00EF55A9" w:rsidP="00EF55A9">
      <w:pPr>
        <w:ind w:left="5529" w:hanging="669"/>
        <w:jc w:val="right"/>
      </w:pPr>
      <w:r>
        <w:t xml:space="preserve">              замещение вакантных должностей                  муниципальной службы   в аппарате </w:t>
      </w:r>
    </w:p>
    <w:p w:rsidR="00EF55A9" w:rsidRDefault="00EF55A9" w:rsidP="00EF55A9">
      <w:pPr>
        <w:ind w:left="4678"/>
        <w:jc w:val="right"/>
      </w:pPr>
      <w:r>
        <w:t xml:space="preserve">                 Совета депутатов  муниципального</w:t>
      </w:r>
    </w:p>
    <w:p w:rsidR="00EF55A9" w:rsidRDefault="00EF55A9" w:rsidP="00EF55A9">
      <w:pPr>
        <w:ind w:left="4678"/>
        <w:jc w:val="right"/>
      </w:pPr>
      <w:r>
        <w:t xml:space="preserve">                </w:t>
      </w:r>
      <w:r w:rsidRPr="00776544">
        <w:t xml:space="preserve"> </w:t>
      </w:r>
      <w:r>
        <w:t xml:space="preserve">округа  Преображенское                                                                                                                       </w:t>
      </w:r>
    </w:p>
    <w:p w:rsidR="00EF55A9" w:rsidRDefault="00EF55A9" w:rsidP="00EF55A9"/>
    <w:p w:rsidR="00EF55A9" w:rsidRDefault="00EF55A9" w:rsidP="00EF55A9">
      <w:pPr>
        <w:pStyle w:val="1"/>
        <w:jc w:val="center"/>
        <w:rPr>
          <w:b w:val="0"/>
        </w:rPr>
      </w:pPr>
    </w:p>
    <w:p w:rsidR="00EF55A9" w:rsidRPr="003F550D" w:rsidRDefault="00EF55A9" w:rsidP="00EF55A9">
      <w:pPr>
        <w:pStyle w:val="1"/>
        <w:jc w:val="center"/>
        <w:rPr>
          <w:sz w:val="24"/>
          <w:szCs w:val="24"/>
        </w:rPr>
      </w:pPr>
      <w:r w:rsidRPr="003F550D">
        <w:rPr>
          <w:sz w:val="24"/>
          <w:szCs w:val="24"/>
        </w:rPr>
        <w:t>Сведения</w:t>
      </w:r>
    </w:p>
    <w:p w:rsidR="00EF55A9" w:rsidRPr="00D42B34" w:rsidRDefault="00EF55A9" w:rsidP="00EF55A9">
      <w:pPr>
        <w:jc w:val="center"/>
        <w:rPr>
          <w:b/>
        </w:rPr>
      </w:pPr>
      <w:r w:rsidRPr="00D42B34">
        <w:rPr>
          <w:b/>
        </w:rPr>
        <w:t>о лице, включенном в резерв на замещение вакантных должностей муниципальной службы в аппарате Совета депутатов</w:t>
      </w:r>
      <w:r>
        <w:rPr>
          <w:b/>
        </w:rPr>
        <w:t xml:space="preserve"> </w:t>
      </w:r>
      <w:r w:rsidRPr="00D42B34">
        <w:rPr>
          <w:b/>
        </w:rPr>
        <w:t xml:space="preserve">муниципального округа  </w:t>
      </w:r>
      <w:r>
        <w:rPr>
          <w:b/>
        </w:rPr>
        <w:t>Преображенское</w:t>
      </w:r>
    </w:p>
    <w:p w:rsidR="00EF55A9" w:rsidRDefault="00EF55A9" w:rsidP="00EF55A9">
      <w:pPr>
        <w:jc w:val="center"/>
        <w:rPr>
          <w:sz w:val="2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"/>
        <w:gridCol w:w="3959"/>
        <w:gridCol w:w="5103"/>
      </w:tblGrid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EF55A9" w:rsidRDefault="00EF55A9" w:rsidP="00816F8B"/>
          <w:p w:rsidR="00EF55A9" w:rsidRPr="005C079F" w:rsidRDefault="00EF55A9" w:rsidP="00816F8B">
            <w:r>
              <w:t xml:space="preserve">   1</w:t>
            </w:r>
          </w:p>
        </w:tc>
        <w:tc>
          <w:tcPr>
            <w:tcW w:w="3959" w:type="dxa"/>
          </w:tcPr>
          <w:p w:rsidR="00EF55A9" w:rsidRPr="00C35B83" w:rsidRDefault="00EF55A9" w:rsidP="00816F8B">
            <w:pPr>
              <w:pStyle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35B83">
              <w:rPr>
                <w:rFonts w:ascii="Times New Roman" w:hAnsi="Times New Roman"/>
                <w:b w:val="0"/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5103" w:type="dxa"/>
          </w:tcPr>
          <w:p w:rsidR="00EF55A9" w:rsidRPr="005C079F" w:rsidRDefault="00EF55A9" w:rsidP="00816F8B">
            <w:pPr>
              <w:pStyle w:val="3"/>
              <w:rPr>
                <w:sz w:val="24"/>
                <w:szCs w:val="24"/>
              </w:rPr>
            </w:pPr>
          </w:p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EF55A9" w:rsidRPr="005C079F" w:rsidRDefault="00EF55A9" w:rsidP="00816F8B">
            <w:pPr>
              <w:jc w:val="center"/>
            </w:pPr>
            <w:r w:rsidRPr="005C079F">
              <w:t>2</w:t>
            </w:r>
          </w:p>
        </w:tc>
        <w:tc>
          <w:tcPr>
            <w:tcW w:w="3959" w:type="dxa"/>
          </w:tcPr>
          <w:p w:rsidR="00EF55A9" w:rsidRPr="00C35B83" w:rsidRDefault="00EF55A9" w:rsidP="00816F8B">
            <w:r w:rsidRPr="00C35B83">
              <w:t>Пол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EF55A9" w:rsidRPr="005C079F" w:rsidRDefault="00EF55A9" w:rsidP="00816F8B">
            <w:pPr>
              <w:jc w:val="center"/>
            </w:pPr>
            <w:r w:rsidRPr="005C079F">
              <w:t>3</w:t>
            </w:r>
          </w:p>
        </w:tc>
        <w:tc>
          <w:tcPr>
            <w:tcW w:w="3959" w:type="dxa"/>
          </w:tcPr>
          <w:p w:rsidR="00EF55A9" w:rsidRPr="00C35B83" w:rsidRDefault="00EF55A9" w:rsidP="00816F8B">
            <w:r>
              <w:t>Д</w:t>
            </w:r>
            <w:r w:rsidRPr="00C35B83">
              <w:t>ата рождения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  <w:vMerge w:val="restart"/>
          </w:tcPr>
          <w:p w:rsidR="00EF55A9" w:rsidRPr="005C079F" w:rsidRDefault="00EF55A9" w:rsidP="00816F8B">
            <w:pPr>
              <w:jc w:val="center"/>
            </w:pPr>
            <w:r w:rsidRPr="005C079F">
              <w:t>4</w:t>
            </w:r>
          </w:p>
        </w:tc>
        <w:tc>
          <w:tcPr>
            <w:tcW w:w="3959" w:type="dxa"/>
          </w:tcPr>
          <w:p w:rsidR="00EF55A9" w:rsidRPr="00C35B83" w:rsidRDefault="00EF55A9" w:rsidP="00816F8B">
            <w:r w:rsidRPr="00C35B83">
              <w:t>Замещаемая должность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>Дата назначения на должность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>Структурное подразделение или направление деятельности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</w:tcPr>
          <w:p w:rsidR="00EF55A9" w:rsidRPr="005C079F" w:rsidRDefault="00EF55A9" w:rsidP="00816F8B">
            <w:pPr>
              <w:jc w:val="center"/>
            </w:pPr>
            <w:r w:rsidRPr="005C079F">
              <w:t>5</w:t>
            </w: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>Данные о включении в кадровый резерв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>Дата включения в резерв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>Основания включения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>Муниципальный орган, должность, структурное подразделение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720" w:type="dxa"/>
            <w:gridSpan w:val="2"/>
            <w:vMerge w:val="restart"/>
          </w:tcPr>
          <w:p w:rsidR="00EF55A9" w:rsidRDefault="00EF55A9" w:rsidP="00816F8B">
            <w:pPr>
              <w:jc w:val="center"/>
            </w:pPr>
          </w:p>
          <w:p w:rsidR="00EF55A9" w:rsidRPr="005C079F" w:rsidRDefault="00EF55A9" w:rsidP="00816F8B">
            <w:pPr>
              <w:jc w:val="center"/>
            </w:pPr>
            <w:r w:rsidRPr="005C079F">
              <w:t>6</w:t>
            </w:r>
          </w:p>
        </w:tc>
        <w:tc>
          <w:tcPr>
            <w:tcW w:w="3959" w:type="dxa"/>
          </w:tcPr>
          <w:p w:rsidR="00EF55A9" w:rsidRPr="00C35B83" w:rsidRDefault="00EF55A9" w:rsidP="00816F8B">
            <w:pPr>
              <w:pStyle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35B83">
              <w:rPr>
                <w:rFonts w:ascii="Times New Roman" w:hAnsi="Times New Roman"/>
                <w:b w:val="0"/>
                <w:i/>
                <w:sz w:val="24"/>
                <w:szCs w:val="24"/>
              </w:rPr>
              <w:t>Образование</w:t>
            </w:r>
          </w:p>
          <w:p w:rsidR="00EF55A9" w:rsidRPr="005C079F" w:rsidRDefault="00EF55A9" w:rsidP="00816F8B"/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C35B83" w:rsidRDefault="00EF55A9" w:rsidP="00816F8B">
            <w:pPr>
              <w:pStyle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35B83">
              <w:rPr>
                <w:rFonts w:ascii="Times New Roman" w:hAnsi="Times New Roman"/>
                <w:b w:val="0"/>
                <w:i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 xml:space="preserve"> Год окончания обучения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 xml:space="preserve"> Номер диплома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>
              <w:t xml:space="preserve"> Специальность</w:t>
            </w:r>
            <w:r w:rsidRPr="005C079F">
              <w:t xml:space="preserve"> 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>
              <w:t xml:space="preserve"> </w:t>
            </w:r>
            <w:r w:rsidRPr="005C079F">
              <w:t>Квалификация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Merge w:val="restart"/>
          </w:tcPr>
          <w:p w:rsidR="00EF55A9" w:rsidRPr="005C079F" w:rsidRDefault="00EF55A9" w:rsidP="00816F8B">
            <w:pPr>
              <w:jc w:val="center"/>
            </w:pPr>
            <w:r w:rsidRPr="005C079F">
              <w:t>7</w:t>
            </w:r>
          </w:p>
        </w:tc>
        <w:tc>
          <w:tcPr>
            <w:tcW w:w="3959" w:type="dxa"/>
          </w:tcPr>
          <w:p w:rsidR="00EF55A9" w:rsidRPr="00C35B83" w:rsidRDefault="00EF55A9" w:rsidP="00816F8B">
            <w:r w:rsidRPr="00C35B83">
              <w:t xml:space="preserve">Повышение квалификации </w:t>
            </w:r>
          </w:p>
          <w:p w:rsidR="00EF55A9" w:rsidRPr="005C079F" w:rsidRDefault="00EF55A9" w:rsidP="00816F8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F55A9" w:rsidRPr="005C079F" w:rsidRDefault="00EF55A9" w:rsidP="00816F8B"/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>Дата окончания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>
              <w:t>Наименование у</w:t>
            </w:r>
            <w:r w:rsidRPr="005C079F">
              <w:t>чебно</w:t>
            </w:r>
            <w:r>
              <w:t>го заведения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 xml:space="preserve">Наименование </w:t>
            </w:r>
            <w:r>
              <w:t>учебного курса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>Итоговый документ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Merge w:val="restart"/>
          </w:tcPr>
          <w:p w:rsidR="00EF55A9" w:rsidRPr="005C079F" w:rsidRDefault="00EF55A9" w:rsidP="00816F8B">
            <w:pPr>
              <w:jc w:val="center"/>
            </w:pPr>
            <w:r w:rsidRPr="005C079F">
              <w:t>8</w:t>
            </w:r>
          </w:p>
        </w:tc>
        <w:tc>
          <w:tcPr>
            <w:tcW w:w="3959" w:type="dxa"/>
          </w:tcPr>
          <w:p w:rsidR="00EF55A9" w:rsidRPr="00C35B83" w:rsidRDefault="00EF55A9" w:rsidP="00816F8B">
            <w:r w:rsidRPr="00C35B83">
              <w:t xml:space="preserve">Переподготовка </w:t>
            </w:r>
          </w:p>
          <w:p w:rsidR="00EF55A9" w:rsidRPr="005C079F" w:rsidRDefault="00EF55A9" w:rsidP="00816F8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F55A9" w:rsidRPr="005C079F" w:rsidRDefault="00EF55A9" w:rsidP="00816F8B">
            <w:pPr>
              <w:pStyle w:val="3"/>
              <w:rPr>
                <w:sz w:val="24"/>
                <w:szCs w:val="24"/>
              </w:rPr>
            </w:pPr>
          </w:p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>Дата окончания</w:t>
            </w:r>
          </w:p>
        </w:tc>
        <w:tc>
          <w:tcPr>
            <w:tcW w:w="5103" w:type="dxa"/>
          </w:tcPr>
          <w:p w:rsidR="00EF55A9" w:rsidRPr="005C079F" w:rsidRDefault="00EF55A9" w:rsidP="00816F8B">
            <w:pPr>
              <w:pStyle w:val="3"/>
              <w:rPr>
                <w:sz w:val="24"/>
                <w:szCs w:val="24"/>
              </w:rPr>
            </w:pPr>
          </w:p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>
              <w:t>Наименование учебного заведения</w:t>
            </w:r>
          </w:p>
        </w:tc>
        <w:tc>
          <w:tcPr>
            <w:tcW w:w="5103" w:type="dxa"/>
          </w:tcPr>
          <w:p w:rsidR="00EF55A9" w:rsidRPr="005C079F" w:rsidRDefault="00EF55A9" w:rsidP="00816F8B">
            <w:pPr>
              <w:pStyle w:val="3"/>
              <w:rPr>
                <w:sz w:val="24"/>
                <w:szCs w:val="24"/>
              </w:rPr>
            </w:pPr>
          </w:p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 xml:space="preserve">Наименование </w:t>
            </w:r>
            <w:r>
              <w:t>программы</w:t>
            </w:r>
          </w:p>
        </w:tc>
        <w:tc>
          <w:tcPr>
            <w:tcW w:w="5103" w:type="dxa"/>
          </w:tcPr>
          <w:p w:rsidR="00EF55A9" w:rsidRPr="005C079F" w:rsidRDefault="00EF55A9" w:rsidP="00816F8B">
            <w:pPr>
              <w:pStyle w:val="3"/>
              <w:rPr>
                <w:sz w:val="24"/>
                <w:szCs w:val="24"/>
              </w:rPr>
            </w:pPr>
          </w:p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>Итоговый документ</w:t>
            </w:r>
          </w:p>
        </w:tc>
        <w:tc>
          <w:tcPr>
            <w:tcW w:w="5103" w:type="dxa"/>
          </w:tcPr>
          <w:p w:rsidR="00EF55A9" w:rsidRPr="005C079F" w:rsidRDefault="00EF55A9" w:rsidP="00816F8B">
            <w:pPr>
              <w:pStyle w:val="3"/>
              <w:rPr>
                <w:sz w:val="24"/>
                <w:szCs w:val="24"/>
              </w:rPr>
            </w:pPr>
          </w:p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EF55A9" w:rsidRPr="005C079F" w:rsidRDefault="00EF55A9" w:rsidP="00816F8B">
            <w:pPr>
              <w:jc w:val="center"/>
            </w:pPr>
            <w:r w:rsidRPr="005C079F">
              <w:lastRenderedPageBreak/>
              <w:t>9</w:t>
            </w:r>
          </w:p>
        </w:tc>
        <w:tc>
          <w:tcPr>
            <w:tcW w:w="3959" w:type="dxa"/>
          </w:tcPr>
          <w:p w:rsidR="00EF55A9" w:rsidRPr="00C35B83" w:rsidRDefault="00EF55A9" w:rsidP="00816F8B">
            <w:r w:rsidRPr="00C35B83">
              <w:t>Стажировка (год, страна)</w:t>
            </w:r>
          </w:p>
        </w:tc>
        <w:tc>
          <w:tcPr>
            <w:tcW w:w="5103" w:type="dxa"/>
          </w:tcPr>
          <w:p w:rsidR="00EF55A9" w:rsidRPr="005C079F" w:rsidRDefault="00EF55A9" w:rsidP="00816F8B">
            <w:pPr>
              <w:pStyle w:val="3"/>
              <w:rPr>
                <w:sz w:val="24"/>
                <w:szCs w:val="24"/>
              </w:rPr>
            </w:pPr>
          </w:p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EF55A9" w:rsidRPr="005C079F" w:rsidRDefault="00EF55A9" w:rsidP="00816F8B">
            <w:pPr>
              <w:jc w:val="center"/>
            </w:pPr>
            <w:r w:rsidRPr="005C079F">
              <w:t>10</w:t>
            </w:r>
          </w:p>
        </w:tc>
        <w:tc>
          <w:tcPr>
            <w:tcW w:w="3959" w:type="dxa"/>
          </w:tcPr>
          <w:p w:rsidR="00EF55A9" w:rsidRPr="00C35B83" w:rsidRDefault="00EF55A9" w:rsidP="00816F8B">
            <w:r w:rsidRPr="00C35B83">
              <w:t>Ученая степень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EF55A9" w:rsidRPr="005C079F" w:rsidRDefault="00EF55A9" w:rsidP="00816F8B">
            <w:pPr>
              <w:jc w:val="center"/>
            </w:pPr>
            <w:r w:rsidRPr="005C079F">
              <w:t>11</w:t>
            </w:r>
          </w:p>
        </w:tc>
        <w:tc>
          <w:tcPr>
            <w:tcW w:w="3959" w:type="dxa"/>
          </w:tcPr>
          <w:p w:rsidR="00EF55A9" w:rsidRPr="00C35B83" w:rsidRDefault="00EF55A9" w:rsidP="00816F8B">
            <w:r w:rsidRPr="00C35B83">
              <w:t>Ученое звание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EF55A9" w:rsidRPr="005C079F" w:rsidRDefault="00EF55A9" w:rsidP="00816F8B">
            <w:pPr>
              <w:jc w:val="center"/>
            </w:pPr>
            <w:r w:rsidRPr="005C079F">
              <w:t>12</w:t>
            </w:r>
          </w:p>
        </w:tc>
        <w:tc>
          <w:tcPr>
            <w:tcW w:w="3959" w:type="dxa"/>
          </w:tcPr>
          <w:p w:rsidR="00EF55A9" w:rsidRPr="00C35B83" w:rsidRDefault="00EF55A9" w:rsidP="00816F8B">
            <w:r w:rsidRPr="00C35B83">
              <w:t>Государственные награды Российской Федерации и награды города Москвы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  <w:vMerge w:val="restart"/>
          </w:tcPr>
          <w:p w:rsidR="00EF55A9" w:rsidRDefault="00EF55A9" w:rsidP="00816F8B">
            <w:pPr>
              <w:jc w:val="center"/>
            </w:pPr>
          </w:p>
          <w:p w:rsidR="00EF55A9" w:rsidRDefault="00EF55A9" w:rsidP="00816F8B">
            <w:pPr>
              <w:jc w:val="center"/>
            </w:pPr>
            <w:r w:rsidRPr="005C079F">
              <w:t>13</w:t>
            </w:r>
          </w:p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C26858" w:rsidRDefault="00EF55A9" w:rsidP="00816F8B">
            <w:pPr>
              <w:pStyle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Классный чин 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>Дата присвоения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 xml:space="preserve">Ранее присвоенный </w:t>
            </w:r>
            <w:r>
              <w:t xml:space="preserve">классный чин  </w:t>
            </w:r>
          </w:p>
        </w:tc>
        <w:tc>
          <w:tcPr>
            <w:tcW w:w="5103" w:type="dxa"/>
          </w:tcPr>
          <w:p w:rsidR="00EF55A9" w:rsidRPr="005C079F" w:rsidRDefault="00EF55A9" w:rsidP="00816F8B"/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59" w:type="dxa"/>
          </w:tcPr>
          <w:p w:rsidR="00EF55A9" w:rsidRPr="005C079F" w:rsidRDefault="00EF55A9" w:rsidP="00816F8B">
            <w:r w:rsidRPr="005C079F">
              <w:t>Дата присвоения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gridSpan w:val="2"/>
          </w:tcPr>
          <w:p w:rsidR="00EF55A9" w:rsidRPr="005C079F" w:rsidRDefault="00EF55A9" w:rsidP="00816F8B">
            <w:pPr>
              <w:jc w:val="center"/>
            </w:pPr>
            <w:r w:rsidRPr="005C079F">
              <w:t>14</w:t>
            </w:r>
          </w:p>
        </w:tc>
        <w:tc>
          <w:tcPr>
            <w:tcW w:w="3959" w:type="dxa"/>
          </w:tcPr>
          <w:p w:rsidR="00EF55A9" w:rsidRPr="005C079F" w:rsidRDefault="00EF55A9" w:rsidP="00816F8B">
            <w:r w:rsidRPr="00C35B83">
              <w:t>Стаж муниципальной</w:t>
            </w:r>
            <w:r>
              <w:t xml:space="preserve"> (государственной)</w:t>
            </w:r>
            <w:r w:rsidRPr="00C35B83">
              <w:t xml:space="preserve"> службы</w:t>
            </w:r>
            <w:r w:rsidRPr="005C079F">
              <w:t xml:space="preserve"> (полных лет)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</w:tcPr>
          <w:p w:rsidR="00EF55A9" w:rsidRPr="005C079F" w:rsidRDefault="00EF55A9" w:rsidP="00816F8B">
            <w:pPr>
              <w:jc w:val="center"/>
            </w:pPr>
            <w:r>
              <w:t>15</w:t>
            </w:r>
          </w:p>
        </w:tc>
        <w:tc>
          <w:tcPr>
            <w:tcW w:w="3970" w:type="dxa"/>
            <w:gridSpan w:val="2"/>
          </w:tcPr>
          <w:p w:rsidR="00EF55A9" w:rsidRPr="00AB2D04" w:rsidRDefault="00EF55A9" w:rsidP="00816F8B">
            <w:r w:rsidRPr="00AB2D04">
              <w:t xml:space="preserve">Выполняемая работа за </w:t>
            </w:r>
            <w:proofErr w:type="gramStart"/>
            <w:r w:rsidRPr="00AB2D04">
              <w:t>последние</w:t>
            </w:r>
            <w:proofErr w:type="gramEnd"/>
            <w:r w:rsidRPr="00AB2D04">
              <w:t xml:space="preserve"> </w:t>
            </w:r>
          </w:p>
          <w:p w:rsidR="00EF55A9" w:rsidRPr="00AB2D04" w:rsidRDefault="00EF55A9" w:rsidP="00816F8B">
            <w:r w:rsidRPr="00AB2D04">
              <w:t>десять лет</w:t>
            </w:r>
          </w:p>
        </w:tc>
        <w:tc>
          <w:tcPr>
            <w:tcW w:w="5103" w:type="dxa"/>
          </w:tcPr>
          <w:p w:rsidR="00EF55A9" w:rsidRPr="005C079F" w:rsidRDefault="00EF55A9" w:rsidP="00816F8B">
            <w:pPr>
              <w:pStyle w:val="3"/>
              <w:rPr>
                <w:sz w:val="24"/>
                <w:szCs w:val="24"/>
              </w:rPr>
            </w:pPr>
          </w:p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70" w:type="dxa"/>
            <w:gridSpan w:val="2"/>
          </w:tcPr>
          <w:p w:rsidR="00EF55A9" w:rsidRDefault="00EF55A9" w:rsidP="00816F8B">
            <w:proofErr w:type="gramStart"/>
            <w:r w:rsidRPr="00AB2D04">
              <w:t>Период (</w:t>
            </w:r>
            <w:r>
              <w:t xml:space="preserve">месяц, </w:t>
            </w:r>
            <w:proofErr w:type="gramEnd"/>
          </w:p>
          <w:p w:rsidR="00EF55A9" w:rsidRPr="00AB2D04" w:rsidRDefault="00EF55A9" w:rsidP="00816F8B">
            <w:r w:rsidRPr="00AB2D04">
              <w:t>год)</w:t>
            </w:r>
          </w:p>
        </w:tc>
        <w:tc>
          <w:tcPr>
            <w:tcW w:w="5103" w:type="dxa"/>
          </w:tcPr>
          <w:p w:rsidR="00EF55A9" w:rsidRPr="005C079F" w:rsidRDefault="00EF55A9" w:rsidP="00816F8B">
            <w:pPr>
              <w:pStyle w:val="3"/>
              <w:rPr>
                <w:sz w:val="24"/>
                <w:szCs w:val="24"/>
              </w:rPr>
            </w:pPr>
          </w:p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</w:tcPr>
          <w:p w:rsidR="00EF55A9" w:rsidRPr="005C079F" w:rsidRDefault="00EF55A9" w:rsidP="00816F8B">
            <w:pPr>
              <w:jc w:val="center"/>
            </w:pPr>
          </w:p>
        </w:tc>
        <w:tc>
          <w:tcPr>
            <w:tcW w:w="3970" w:type="dxa"/>
            <w:gridSpan w:val="2"/>
          </w:tcPr>
          <w:p w:rsidR="00EF55A9" w:rsidRPr="00AB2D04" w:rsidRDefault="00EF55A9" w:rsidP="00816F8B">
            <w:r w:rsidRPr="00AB2D04">
              <w:t>Место работы, должность</w:t>
            </w:r>
          </w:p>
        </w:tc>
        <w:tc>
          <w:tcPr>
            <w:tcW w:w="5103" w:type="dxa"/>
          </w:tcPr>
          <w:p w:rsidR="00EF55A9" w:rsidRPr="005C079F" w:rsidRDefault="00EF55A9" w:rsidP="00816F8B">
            <w:pPr>
              <w:pStyle w:val="3"/>
              <w:rPr>
                <w:sz w:val="24"/>
                <w:szCs w:val="24"/>
              </w:rPr>
            </w:pPr>
          </w:p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F55A9" w:rsidRPr="005C079F" w:rsidRDefault="00EF55A9" w:rsidP="00816F8B">
            <w:pPr>
              <w:jc w:val="center"/>
            </w:pPr>
            <w:r w:rsidRPr="005C079F">
              <w:t>16</w:t>
            </w:r>
          </w:p>
        </w:tc>
        <w:tc>
          <w:tcPr>
            <w:tcW w:w="3970" w:type="dxa"/>
            <w:gridSpan w:val="2"/>
          </w:tcPr>
          <w:p w:rsidR="00EF55A9" w:rsidRPr="00C35B83" w:rsidRDefault="00EF55A9" w:rsidP="00816F8B">
            <w:r w:rsidRPr="00C35B83">
              <w:t>Сведения о поощрениях</w:t>
            </w:r>
          </w:p>
        </w:tc>
        <w:tc>
          <w:tcPr>
            <w:tcW w:w="5103" w:type="dxa"/>
          </w:tcPr>
          <w:p w:rsidR="00EF55A9" w:rsidRPr="005C079F" w:rsidRDefault="00EF55A9" w:rsidP="00816F8B">
            <w:pPr>
              <w:pStyle w:val="3"/>
              <w:rPr>
                <w:sz w:val="24"/>
                <w:szCs w:val="24"/>
              </w:rPr>
            </w:pPr>
          </w:p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F55A9" w:rsidRPr="005C079F" w:rsidRDefault="00EF55A9" w:rsidP="00816F8B">
            <w:pPr>
              <w:jc w:val="center"/>
            </w:pPr>
            <w:r w:rsidRPr="005C079F">
              <w:t>17</w:t>
            </w:r>
          </w:p>
        </w:tc>
        <w:tc>
          <w:tcPr>
            <w:tcW w:w="3970" w:type="dxa"/>
            <w:gridSpan w:val="2"/>
          </w:tcPr>
          <w:p w:rsidR="00EF55A9" w:rsidRPr="00C35B83" w:rsidRDefault="00EF55A9" w:rsidP="00816F8B">
            <w:r w:rsidRPr="00C35B83">
              <w:t>Сведения о неснятых взысканиях</w:t>
            </w:r>
          </w:p>
          <w:p w:rsidR="00EF55A9" w:rsidRPr="00C35B83" w:rsidRDefault="00EF55A9" w:rsidP="00816F8B">
            <w:pPr>
              <w:jc w:val="center"/>
            </w:pP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F55A9" w:rsidRPr="005C079F" w:rsidRDefault="00EF55A9" w:rsidP="00816F8B">
            <w:pPr>
              <w:jc w:val="center"/>
            </w:pPr>
            <w:r w:rsidRPr="005C079F">
              <w:t>18</w:t>
            </w:r>
          </w:p>
        </w:tc>
        <w:tc>
          <w:tcPr>
            <w:tcW w:w="3970" w:type="dxa"/>
            <w:gridSpan w:val="2"/>
          </w:tcPr>
          <w:p w:rsidR="00EF55A9" w:rsidRPr="00C35B83" w:rsidRDefault="00EF55A9" w:rsidP="00816F8B">
            <w:r w:rsidRPr="00C35B83">
              <w:t>Телефон рабочий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F55A9" w:rsidRPr="005C079F" w:rsidRDefault="00EF55A9" w:rsidP="00816F8B">
            <w:pPr>
              <w:jc w:val="center"/>
            </w:pPr>
            <w:r w:rsidRPr="005C079F">
              <w:t>19</w:t>
            </w:r>
          </w:p>
        </w:tc>
        <w:tc>
          <w:tcPr>
            <w:tcW w:w="3970" w:type="dxa"/>
            <w:gridSpan w:val="2"/>
          </w:tcPr>
          <w:p w:rsidR="00EF55A9" w:rsidRPr="00C35B83" w:rsidRDefault="00EF55A9" w:rsidP="00816F8B">
            <w:r w:rsidRPr="00C35B83">
              <w:t>Телефон домашний, дополнительный контактный телефон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F55A9" w:rsidRPr="005C079F" w:rsidRDefault="00EF55A9" w:rsidP="00816F8B">
            <w:pPr>
              <w:jc w:val="center"/>
            </w:pPr>
            <w:r>
              <w:t xml:space="preserve"> 20</w:t>
            </w:r>
          </w:p>
        </w:tc>
        <w:tc>
          <w:tcPr>
            <w:tcW w:w="3970" w:type="dxa"/>
            <w:gridSpan w:val="2"/>
          </w:tcPr>
          <w:p w:rsidR="00EF55A9" w:rsidRPr="00C35B83" w:rsidRDefault="00EF55A9" w:rsidP="00816F8B">
            <w:r>
              <w:t>Адрес регистрации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  <w:tr w:rsidR="00EF55A9" w:rsidRPr="005C079F" w:rsidTr="00816F8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F55A9" w:rsidRPr="005C079F" w:rsidRDefault="00EF55A9" w:rsidP="00816F8B">
            <w:pPr>
              <w:jc w:val="center"/>
            </w:pPr>
            <w:r>
              <w:t xml:space="preserve"> 21</w:t>
            </w:r>
          </w:p>
        </w:tc>
        <w:tc>
          <w:tcPr>
            <w:tcW w:w="3970" w:type="dxa"/>
            <w:gridSpan w:val="2"/>
          </w:tcPr>
          <w:p w:rsidR="00EF55A9" w:rsidRPr="00C35B83" w:rsidRDefault="00EF55A9" w:rsidP="00816F8B">
            <w:r>
              <w:t>Адрес фактического проживания</w:t>
            </w:r>
          </w:p>
        </w:tc>
        <w:tc>
          <w:tcPr>
            <w:tcW w:w="5103" w:type="dxa"/>
          </w:tcPr>
          <w:p w:rsidR="00EF55A9" w:rsidRPr="005C079F" w:rsidRDefault="00EF55A9" w:rsidP="00816F8B"/>
        </w:tc>
      </w:tr>
    </w:tbl>
    <w:p w:rsidR="00EF55A9" w:rsidRPr="005C079F" w:rsidRDefault="00EF55A9" w:rsidP="00EF55A9">
      <w:pPr>
        <w:jc w:val="center"/>
      </w:pPr>
    </w:p>
    <w:p w:rsidR="00EF55A9" w:rsidRDefault="00EF55A9" w:rsidP="00EF55A9">
      <w:pPr>
        <w:jc w:val="center"/>
      </w:pPr>
    </w:p>
    <w:p w:rsidR="00EF55A9" w:rsidRDefault="00EF55A9" w:rsidP="00EF55A9">
      <w:pPr>
        <w:jc w:val="center"/>
      </w:pPr>
    </w:p>
    <w:p w:rsidR="00EF55A9" w:rsidRDefault="00EF55A9" w:rsidP="00EF55A9">
      <w:r w:rsidRPr="00C26858">
        <w:t>Глава муниципального округа                                             _________________</w:t>
      </w:r>
      <w:r>
        <w:t xml:space="preserve">  Ф.И.О.</w:t>
      </w:r>
    </w:p>
    <w:p w:rsidR="00EF55A9" w:rsidRPr="00C26858" w:rsidRDefault="00EF55A9" w:rsidP="00EF55A9"/>
    <w:p w:rsidR="00EF55A9" w:rsidRPr="00C26858" w:rsidRDefault="00EF55A9" w:rsidP="00EF55A9">
      <w:r w:rsidRPr="00C26858">
        <w:t>«_____»_____________20     г.</w:t>
      </w:r>
    </w:p>
    <w:p w:rsidR="00EF55A9" w:rsidRPr="00C26858" w:rsidRDefault="00EF55A9" w:rsidP="00EF55A9">
      <w:pPr>
        <w:shd w:val="clear" w:color="auto" w:fill="FFFFFF"/>
        <w:tabs>
          <w:tab w:val="left" w:pos="1133"/>
        </w:tabs>
        <w:spacing w:before="5" w:line="360" w:lineRule="auto"/>
        <w:jc w:val="both"/>
        <w:rPr>
          <w:color w:val="000000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 w:line="360" w:lineRule="auto"/>
        <w:jc w:val="both"/>
        <w:rPr>
          <w:color w:val="000000"/>
          <w:sz w:val="28"/>
          <w:szCs w:val="28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 w:line="360" w:lineRule="auto"/>
        <w:jc w:val="both"/>
        <w:rPr>
          <w:color w:val="000000"/>
          <w:sz w:val="28"/>
          <w:szCs w:val="28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 w:line="360" w:lineRule="auto"/>
        <w:jc w:val="both"/>
        <w:rPr>
          <w:color w:val="000000"/>
          <w:sz w:val="28"/>
          <w:szCs w:val="28"/>
        </w:rPr>
      </w:pPr>
    </w:p>
    <w:p w:rsidR="00EF55A9" w:rsidRDefault="00EF55A9" w:rsidP="00EF55A9">
      <w:pPr>
        <w:shd w:val="clear" w:color="auto" w:fill="FFFFFF"/>
        <w:tabs>
          <w:tab w:val="left" w:pos="1133"/>
        </w:tabs>
        <w:spacing w:before="5" w:line="360" w:lineRule="auto"/>
        <w:jc w:val="both"/>
        <w:rPr>
          <w:color w:val="000000"/>
          <w:sz w:val="28"/>
          <w:szCs w:val="28"/>
        </w:rPr>
      </w:pPr>
    </w:p>
    <w:p w:rsidR="00EF55A9" w:rsidRDefault="00EF55A9" w:rsidP="00EF55A9"/>
    <w:p w:rsidR="00EF55A9" w:rsidRDefault="00EF55A9" w:rsidP="00EF55A9"/>
    <w:p w:rsidR="00EF55A9" w:rsidRDefault="00EF55A9" w:rsidP="00EF55A9"/>
    <w:p w:rsidR="00EF55A9" w:rsidRDefault="00EF55A9" w:rsidP="00EF55A9"/>
    <w:p w:rsidR="00EF55A9" w:rsidRDefault="00EF55A9" w:rsidP="00EF55A9"/>
    <w:p w:rsidR="00EF55A9" w:rsidRDefault="00EF55A9" w:rsidP="00EF55A9"/>
    <w:p w:rsidR="00EF55A9" w:rsidRDefault="00EF55A9" w:rsidP="00EF55A9">
      <w:pPr>
        <w:jc w:val="right"/>
      </w:pPr>
      <w:r>
        <w:lastRenderedPageBreak/>
        <w:t xml:space="preserve">                                                                                                                Приложение 3</w:t>
      </w:r>
    </w:p>
    <w:p w:rsidR="00EF55A9" w:rsidRDefault="00EF55A9" w:rsidP="00EF55A9">
      <w:pPr>
        <w:jc w:val="right"/>
      </w:pPr>
      <w:r>
        <w:t xml:space="preserve">                                                                                                                к Положению о кадровом резерве </w:t>
      </w:r>
      <w:proofErr w:type="gramStart"/>
      <w:r>
        <w:t>на</w:t>
      </w:r>
      <w:proofErr w:type="gramEnd"/>
      <w:r>
        <w:t xml:space="preserve"> </w:t>
      </w:r>
    </w:p>
    <w:p w:rsidR="00EF55A9" w:rsidRDefault="00EF55A9" w:rsidP="00EF55A9">
      <w:pPr>
        <w:ind w:left="5529" w:hanging="669"/>
        <w:jc w:val="right"/>
      </w:pPr>
      <w:r>
        <w:t xml:space="preserve">               замещение вакантных должностей  муниципальной       службы   в аппарате</w:t>
      </w:r>
    </w:p>
    <w:p w:rsidR="00EF55A9" w:rsidRDefault="00EF55A9" w:rsidP="00EF55A9">
      <w:pPr>
        <w:ind w:left="4678"/>
        <w:jc w:val="right"/>
      </w:pPr>
      <w:r>
        <w:t xml:space="preserve">                  Совета депутатов муниципального</w:t>
      </w:r>
      <w:r w:rsidRPr="00776544">
        <w:t xml:space="preserve"> </w:t>
      </w:r>
    </w:p>
    <w:p w:rsidR="00EF55A9" w:rsidRDefault="00EF55A9" w:rsidP="00EF55A9">
      <w:pPr>
        <w:ind w:left="4678"/>
        <w:jc w:val="right"/>
      </w:pPr>
      <w:r>
        <w:t xml:space="preserve">                  округа  Преображенское                                                                                                                           </w:t>
      </w:r>
    </w:p>
    <w:p w:rsidR="00EF55A9" w:rsidRDefault="00EF55A9" w:rsidP="00EF55A9">
      <w:pPr>
        <w:jc w:val="right"/>
      </w:pPr>
    </w:p>
    <w:p w:rsidR="00EF55A9" w:rsidRDefault="00EF55A9" w:rsidP="00EF55A9">
      <w:pPr>
        <w:jc w:val="center"/>
        <w:rPr>
          <w:b/>
        </w:rPr>
      </w:pPr>
    </w:p>
    <w:p w:rsidR="00EF55A9" w:rsidRDefault="00EF55A9" w:rsidP="00EF5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ЛИЧНАЯ КАРТОЧКА</w:t>
      </w:r>
    </w:p>
    <w:p w:rsidR="00EF55A9" w:rsidRDefault="00EF55A9" w:rsidP="00EF5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специалиста, включенного в резерв кадров</w:t>
      </w:r>
    </w:p>
    <w:p w:rsidR="00EF55A9" w:rsidRDefault="00EF55A9" w:rsidP="00EF55A9">
      <w:pPr>
        <w:jc w:val="center"/>
        <w:rPr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64"/>
        <w:gridCol w:w="2675"/>
        <w:gridCol w:w="2368"/>
        <w:gridCol w:w="2492"/>
      </w:tblGrid>
      <w:tr w:rsidR="00EF55A9" w:rsidRPr="00687196" w:rsidTr="00816F8B">
        <w:trPr>
          <w:trHeight w:val="479"/>
        </w:trPr>
        <w:tc>
          <w:tcPr>
            <w:tcW w:w="1008" w:type="dxa"/>
          </w:tcPr>
          <w:p w:rsidR="00EF55A9" w:rsidRPr="00E61CA2" w:rsidRDefault="00EF55A9" w:rsidP="00816F8B">
            <w:pPr>
              <w:jc w:val="center"/>
            </w:pPr>
            <w:r w:rsidRPr="00E61CA2">
              <w:t>1</w:t>
            </w:r>
          </w:p>
        </w:tc>
        <w:tc>
          <w:tcPr>
            <w:tcW w:w="3939" w:type="dxa"/>
            <w:gridSpan w:val="2"/>
          </w:tcPr>
          <w:p w:rsidR="00EF55A9" w:rsidRPr="00E61CA2" w:rsidRDefault="00EF55A9" w:rsidP="00816F8B">
            <w:r w:rsidRPr="00E61CA2">
              <w:t>Фамилия, имя, отчество</w:t>
            </w:r>
          </w:p>
        </w:tc>
        <w:tc>
          <w:tcPr>
            <w:tcW w:w="4860" w:type="dxa"/>
            <w:gridSpan w:val="2"/>
          </w:tcPr>
          <w:p w:rsidR="00EF55A9" w:rsidRPr="00687196" w:rsidRDefault="00EF55A9" w:rsidP="00816F8B">
            <w:pPr>
              <w:rPr>
                <w:sz w:val="28"/>
                <w:szCs w:val="28"/>
              </w:rPr>
            </w:pPr>
          </w:p>
        </w:tc>
      </w:tr>
      <w:tr w:rsidR="00EF55A9" w:rsidRPr="00687196" w:rsidTr="00816F8B">
        <w:tc>
          <w:tcPr>
            <w:tcW w:w="1008" w:type="dxa"/>
          </w:tcPr>
          <w:p w:rsidR="00EF55A9" w:rsidRPr="00E61CA2" w:rsidRDefault="00EF55A9" w:rsidP="00816F8B">
            <w:pPr>
              <w:jc w:val="center"/>
            </w:pPr>
            <w:r w:rsidRPr="00E61CA2">
              <w:t>2</w:t>
            </w:r>
          </w:p>
        </w:tc>
        <w:tc>
          <w:tcPr>
            <w:tcW w:w="3939" w:type="dxa"/>
            <w:gridSpan w:val="2"/>
          </w:tcPr>
          <w:p w:rsidR="00EF55A9" w:rsidRPr="00E61CA2" w:rsidRDefault="00EF55A9" w:rsidP="00816F8B">
            <w:proofErr w:type="gramStart"/>
            <w:r w:rsidRPr="00E61CA2">
              <w:t xml:space="preserve">Зачислен в </w:t>
            </w:r>
            <w:r>
              <w:t xml:space="preserve"> кадровый </w:t>
            </w:r>
            <w:r w:rsidRPr="00E61CA2">
              <w:t>резерв на должность</w:t>
            </w:r>
            <w:proofErr w:type="gramEnd"/>
          </w:p>
        </w:tc>
        <w:tc>
          <w:tcPr>
            <w:tcW w:w="4860" w:type="dxa"/>
            <w:gridSpan w:val="2"/>
          </w:tcPr>
          <w:p w:rsidR="00EF55A9" w:rsidRPr="00DC6FC3" w:rsidRDefault="00EF55A9" w:rsidP="00816F8B"/>
        </w:tc>
      </w:tr>
      <w:tr w:rsidR="00EF55A9" w:rsidRPr="00687196" w:rsidTr="00816F8B">
        <w:tc>
          <w:tcPr>
            <w:tcW w:w="1008" w:type="dxa"/>
          </w:tcPr>
          <w:p w:rsidR="00EF55A9" w:rsidRPr="00E61CA2" w:rsidRDefault="00EF55A9" w:rsidP="00816F8B">
            <w:pPr>
              <w:jc w:val="center"/>
            </w:pPr>
            <w:r w:rsidRPr="00E61CA2">
              <w:t>3</w:t>
            </w:r>
          </w:p>
        </w:tc>
        <w:tc>
          <w:tcPr>
            <w:tcW w:w="3939" w:type="dxa"/>
            <w:gridSpan w:val="2"/>
          </w:tcPr>
          <w:p w:rsidR="00EF55A9" w:rsidRPr="00E61CA2" w:rsidRDefault="00EF55A9" w:rsidP="00816F8B">
            <w:r w:rsidRPr="00E61CA2">
              <w:t>Дата рождения</w:t>
            </w:r>
          </w:p>
        </w:tc>
        <w:tc>
          <w:tcPr>
            <w:tcW w:w="4860" w:type="dxa"/>
            <w:gridSpan w:val="2"/>
          </w:tcPr>
          <w:p w:rsidR="00EF55A9" w:rsidRPr="00DC6FC3" w:rsidRDefault="00EF55A9" w:rsidP="00816F8B"/>
        </w:tc>
      </w:tr>
      <w:tr w:rsidR="00EF55A9" w:rsidRPr="00687196" w:rsidTr="00816F8B">
        <w:tc>
          <w:tcPr>
            <w:tcW w:w="1008" w:type="dxa"/>
          </w:tcPr>
          <w:p w:rsidR="00EF55A9" w:rsidRPr="00E61CA2" w:rsidRDefault="00EF55A9" w:rsidP="00816F8B">
            <w:pPr>
              <w:jc w:val="center"/>
            </w:pPr>
            <w:r w:rsidRPr="00E61CA2">
              <w:t>4</w:t>
            </w:r>
          </w:p>
        </w:tc>
        <w:tc>
          <w:tcPr>
            <w:tcW w:w="3939" w:type="dxa"/>
            <w:gridSpan w:val="2"/>
          </w:tcPr>
          <w:p w:rsidR="00EF55A9" w:rsidRPr="00E61CA2" w:rsidRDefault="00EF55A9" w:rsidP="00816F8B">
            <w:r w:rsidRPr="00E61CA2">
              <w:t>Образование</w:t>
            </w:r>
          </w:p>
        </w:tc>
        <w:tc>
          <w:tcPr>
            <w:tcW w:w="4860" w:type="dxa"/>
            <w:gridSpan w:val="2"/>
          </w:tcPr>
          <w:p w:rsidR="00EF55A9" w:rsidRPr="00DC6FC3" w:rsidRDefault="00EF55A9" w:rsidP="00816F8B"/>
        </w:tc>
      </w:tr>
      <w:tr w:rsidR="00EF55A9" w:rsidRPr="00687196" w:rsidTr="00816F8B">
        <w:tc>
          <w:tcPr>
            <w:tcW w:w="1008" w:type="dxa"/>
          </w:tcPr>
          <w:p w:rsidR="00EF55A9" w:rsidRPr="00E61CA2" w:rsidRDefault="00EF55A9" w:rsidP="00816F8B">
            <w:pPr>
              <w:jc w:val="center"/>
            </w:pPr>
            <w:r w:rsidRPr="00E61CA2">
              <w:t>5</w:t>
            </w:r>
          </w:p>
        </w:tc>
        <w:tc>
          <w:tcPr>
            <w:tcW w:w="3939" w:type="dxa"/>
            <w:gridSpan w:val="2"/>
          </w:tcPr>
          <w:p w:rsidR="00EF55A9" w:rsidRPr="00E61CA2" w:rsidRDefault="00EF55A9" w:rsidP="00816F8B">
            <w:r w:rsidRPr="00E61CA2">
              <w:t>Квалификация по образованию</w:t>
            </w:r>
          </w:p>
        </w:tc>
        <w:tc>
          <w:tcPr>
            <w:tcW w:w="4860" w:type="dxa"/>
            <w:gridSpan w:val="2"/>
          </w:tcPr>
          <w:p w:rsidR="00EF55A9" w:rsidRPr="00DC6FC3" w:rsidRDefault="00EF55A9" w:rsidP="00816F8B"/>
        </w:tc>
      </w:tr>
      <w:tr w:rsidR="00EF55A9" w:rsidRPr="00687196" w:rsidTr="00816F8B">
        <w:tc>
          <w:tcPr>
            <w:tcW w:w="1008" w:type="dxa"/>
          </w:tcPr>
          <w:p w:rsidR="00EF55A9" w:rsidRPr="00E61CA2" w:rsidRDefault="00EF55A9" w:rsidP="00816F8B">
            <w:pPr>
              <w:jc w:val="center"/>
            </w:pPr>
            <w:r w:rsidRPr="00E61CA2">
              <w:t>6</w:t>
            </w:r>
          </w:p>
        </w:tc>
        <w:tc>
          <w:tcPr>
            <w:tcW w:w="3939" w:type="dxa"/>
            <w:gridSpan w:val="2"/>
          </w:tcPr>
          <w:p w:rsidR="00EF55A9" w:rsidRPr="00E61CA2" w:rsidRDefault="00EF55A9" w:rsidP="00816F8B">
            <w:r w:rsidRPr="00E61CA2">
              <w:t>Занимаемая должность</w:t>
            </w:r>
          </w:p>
        </w:tc>
        <w:tc>
          <w:tcPr>
            <w:tcW w:w="4860" w:type="dxa"/>
            <w:gridSpan w:val="2"/>
          </w:tcPr>
          <w:p w:rsidR="00EF55A9" w:rsidRPr="00DC6FC3" w:rsidRDefault="00EF55A9" w:rsidP="00816F8B"/>
        </w:tc>
      </w:tr>
      <w:tr w:rsidR="00EF55A9" w:rsidRPr="00687196" w:rsidTr="00816F8B">
        <w:tc>
          <w:tcPr>
            <w:tcW w:w="1008" w:type="dxa"/>
          </w:tcPr>
          <w:p w:rsidR="00EF55A9" w:rsidRPr="00E61CA2" w:rsidRDefault="00EF55A9" w:rsidP="00816F8B">
            <w:pPr>
              <w:jc w:val="center"/>
            </w:pPr>
            <w:r w:rsidRPr="00E61CA2">
              <w:t>7</w:t>
            </w:r>
          </w:p>
        </w:tc>
        <w:tc>
          <w:tcPr>
            <w:tcW w:w="3939" w:type="dxa"/>
            <w:gridSpan w:val="2"/>
          </w:tcPr>
          <w:p w:rsidR="00EF55A9" w:rsidRPr="00E61CA2" w:rsidRDefault="00EF55A9" w:rsidP="00816F8B">
            <w:r w:rsidRPr="00E61CA2">
              <w:t>Стаж работы в должности</w:t>
            </w:r>
          </w:p>
        </w:tc>
        <w:tc>
          <w:tcPr>
            <w:tcW w:w="4860" w:type="dxa"/>
            <w:gridSpan w:val="2"/>
          </w:tcPr>
          <w:p w:rsidR="00EF55A9" w:rsidRPr="00DC6FC3" w:rsidRDefault="00EF55A9" w:rsidP="00816F8B"/>
        </w:tc>
      </w:tr>
      <w:tr w:rsidR="00EF55A9" w:rsidRPr="00687196" w:rsidTr="00816F8B">
        <w:tc>
          <w:tcPr>
            <w:tcW w:w="1008" w:type="dxa"/>
          </w:tcPr>
          <w:p w:rsidR="00EF55A9" w:rsidRPr="00E61CA2" w:rsidRDefault="00EF55A9" w:rsidP="00816F8B">
            <w:pPr>
              <w:jc w:val="center"/>
            </w:pPr>
            <w:r w:rsidRPr="00E61CA2">
              <w:t>8</w:t>
            </w:r>
          </w:p>
        </w:tc>
        <w:tc>
          <w:tcPr>
            <w:tcW w:w="3939" w:type="dxa"/>
            <w:gridSpan w:val="2"/>
          </w:tcPr>
          <w:p w:rsidR="00EF55A9" w:rsidRPr="00E61CA2" w:rsidRDefault="00EF55A9" w:rsidP="00816F8B">
            <w:r w:rsidRPr="00E61CA2">
              <w:t>Стаж муниципальной (государственной службы)</w:t>
            </w:r>
          </w:p>
        </w:tc>
        <w:tc>
          <w:tcPr>
            <w:tcW w:w="4860" w:type="dxa"/>
            <w:gridSpan w:val="2"/>
          </w:tcPr>
          <w:p w:rsidR="00EF55A9" w:rsidRDefault="00EF55A9" w:rsidP="00816F8B"/>
        </w:tc>
      </w:tr>
      <w:tr w:rsidR="00EF55A9" w:rsidRPr="00687196" w:rsidTr="00816F8B">
        <w:tc>
          <w:tcPr>
            <w:tcW w:w="1008" w:type="dxa"/>
          </w:tcPr>
          <w:p w:rsidR="00EF55A9" w:rsidRPr="00E61CA2" w:rsidRDefault="00EF55A9" w:rsidP="00816F8B">
            <w:pPr>
              <w:jc w:val="center"/>
            </w:pPr>
            <w:r w:rsidRPr="00E61CA2">
              <w:t>9</w:t>
            </w:r>
          </w:p>
        </w:tc>
        <w:tc>
          <w:tcPr>
            <w:tcW w:w="3939" w:type="dxa"/>
            <w:gridSpan w:val="2"/>
          </w:tcPr>
          <w:p w:rsidR="00EF55A9" w:rsidRPr="00E61CA2" w:rsidRDefault="00EF55A9" w:rsidP="00816F8B">
            <w:r w:rsidRPr="00E61CA2">
              <w:t>Основание и дата зачисления в резерв</w:t>
            </w:r>
          </w:p>
        </w:tc>
        <w:tc>
          <w:tcPr>
            <w:tcW w:w="4860" w:type="dxa"/>
            <w:gridSpan w:val="2"/>
          </w:tcPr>
          <w:p w:rsidR="00EF55A9" w:rsidRPr="00DC6FC3" w:rsidRDefault="00EF55A9" w:rsidP="00816F8B"/>
        </w:tc>
      </w:tr>
      <w:tr w:rsidR="00EF55A9" w:rsidRPr="00687196" w:rsidTr="00816F8B">
        <w:tc>
          <w:tcPr>
            <w:tcW w:w="2272" w:type="dxa"/>
            <w:gridSpan w:val="2"/>
          </w:tcPr>
          <w:p w:rsidR="00EF55A9" w:rsidRPr="00E61CA2" w:rsidRDefault="00EF55A9" w:rsidP="00816F8B">
            <w:pPr>
              <w:jc w:val="center"/>
              <w:rPr>
                <w:b/>
              </w:rPr>
            </w:pPr>
            <w:r w:rsidRPr="00E61CA2">
              <w:rPr>
                <w:b/>
              </w:rPr>
              <w:t>Виды подготовки, переподготовки и повышения квалификации</w:t>
            </w:r>
          </w:p>
          <w:p w:rsidR="00EF55A9" w:rsidRPr="00687196" w:rsidRDefault="00EF55A9" w:rsidP="00816F8B">
            <w:pPr>
              <w:jc w:val="center"/>
              <w:rPr>
                <w:b/>
                <w:sz w:val="28"/>
                <w:szCs w:val="28"/>
              </w:rPr>
            </w:pPr>
          </w:p>
          <w:p w:rsidR="00EF55A9" w:rsidRPr="00687196" w:rsidRDefault="00EF55A9" w:rsidP="00816F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5" w:type="dxa"/>
          </w:tcPr>
          <w:p w:rsidR="00EF55A9" w:rsidRPr="00E61CA2" w:rsidRDefault="00EF55A9" w:rsidP="00816F8B">
            <w:pPr>
              <w:jc w:val="center"/>
              <w:rPr>
                <w:b/>
              </w:rPr>
            </w:pPr>
            <w:r w:rsidRPr="00E61CA2">
              <w:rPr>
                <w:b/>
              </w:rPr>
              <w:t>Период прохождения</w:t>
            </w:r>
          </w:p>
          <w:p w:rsidR="00EF55A9" w:rsidRPr="00687196" w:rsidRDefault="00EF55A9" w:rsidP="00816F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8" w:type="dxa"/>
          </w:tcPr>
          <w:p w:rsidR="00EF55A9" w:rsidRPr="00E61CA2" w:rsidRDefault="00EF55A9" w:rsidP="00816F8B">
            <w:pPr>
              <w:jc w:val="center"/>
              <w:rPr>
                <w:b/>
              </w:rPr>
            </w:pPr>
            <w:r w:rsidRPr="00E61CA2">
              <w:rPr>
                <w:b/>
              </w:rPr>
              <w:t>Содержание</w:t>
            </w:r>
          </w:p>
        </w:tc>
        <w:tc>
          <w:tcPr>
            <w:tcW w:w="2492" w:type="dxa"/>
          </w:tcPr>
          <w:p w:rsidR="00EF55A9" w:rsidRPr="00E61CA2" w:rsidRDefault="00EF55A9" w:rsidP="00816F8B">
            <w:pPr>
              <w:jc w:val="center"/>
              <w:rPr>
                <w:b/>
              </w:rPr>
            </w:pPr>
            <w:r w:rsidRPr="00E61CA2">
              <w:rPr>
                <w:b/>
              </w:rPr>
              <w:t>Подпись работника, сделавшего запись, дата</w:t>
            </w:r>
          </w:p>
        </w:tc>
      </w:tr>
      <w:tr w:rsidR="00EF55A9" w:rsidRPr="00687196" w:rsidTr="00816F8B">
        <w:tc>
          <w:tcPr>
            <w:tcW w:w="2272" w:type="dxa"/>
            <w:gridSpan w:val="2"/>
          </w:tcPr>
          <w:p w:rsidR="00EF55A9" w:rsidRPr="00E61CA2" w:rsidRDefault="00EF55A9" w:rsidP="00816F8B"/>
          <w:p w:rsidR="00EF55A9" w:rsidRPr="00E61CA2" w:rsidRDefault="00EF55A9" w:rsidP="00816F8B">
            <w:r w:rsidRPr="00E61CA2">
              <w:t>Теоретическое обучение</w:t>
            </w:r>
          </w:p>
          <w:p w:rsidR="00EF55A9" w:rsidRPr="00E61CA2" w:rsidRDefault="00EF55A9" w:rsidP="00816F8B"/>
        </w:tc>
        <w:tc>
          <w:tcPr>
            <w:tcW w:w="2675" w:type="dxa"/>
          </w:tcPr>
          <w:p w:rsidR="00EF55A9" w:rsidRPr="00646D04" w:rsidRDefault="00EF55A9" w:rsidP="00816F8B"/>
        </w:tc>
        <w:tc>
          <w:tcPr>
            <w:tcW w:w="2368" w:type="dxa"/>
          </w:tcPr>
          <w:p w:rsidR="00EF55A9" w:rsidRPr="00646D04" w:rsidRDefault="00EF55A9" w:rsidP="00816F8B"/>
        </w:tc>
        <w:tc>
          <w:tcPr>
            <w:tcW w:w="2492" w:type="dxa"/>
          </w:tcPr>
          <w:p w:rsidR="00EF55A9" w:rsidRPr="00687196" w:rsidRDefault="00EF55A9" w:rsidP="00816F8B">
            <w:pPr>
              <w:rPr>
                <w:sz w:val="28"/>
                <w:szCs w:val="28"/>
              </w:rPr>
            </w:pPr>
          </w:p>
        </w:tc>
      </w:tr>
      <w:tr w:rsidR="00EF55A9" w:rsidRPr="00687196" w:rsidTr="00816F8B">
        <w:tc>
          <w:tcPr>
            <w:tcW w:w="2272" w:type="dxa"/>
            <w:gridSpan w:val="2"/>
          </w:tcPr>
          <w:p w:rsidR="00EF55A9" w:rsidRPr="00E61CA2" w:rsidRDefault="00EF55A9" w:rsidP="00816F8B"/>
          <w:p w:rsidR="00EF55A9" w:rsidRPr="00E61CA2" w:rsidRDefault="00EF55A9" w:rsidP="00816F8B">
            <w:r w:rsidRPr="00E61CA2">
              <w:t>Прохождение стажировки</w:t>
            </w:r>
          </w:p>
          <w:p w:rsidR="00EF55A9" w:rsidRPr="00E61CA2" w:rsidRDefault="00EF55A9" w:rsidP="00816F8B"/>
        </w:tc>
        <w:tc>
          <w:tcPr>
            <w:tcW w:w="2675" w:type="dxa"/>
          </w:tcPr>
          <w:p w:rsidR="00EF55A9" w:rsidRPr="00687196" w:rsidRDefault="00EF55A9" w:rsidP="00816F8B">
            <w:pPr>
              <w:rPr>
                <w:sz w:val="28"/>
                <w:szCs w:val="28"/>
              </w:rPr>
            </w:pPr>
          </w:p>
          <w:p w:rsidR="00EF55A9" w:rsidRPr="00687196" w:rsidRDefault="00EF55A9" w:rsidP="00816F8B">
            <w:pPr>
              <w:rPr>
                <w:sz w:val="28"/>
                <w:szCs w:val="28"/>
              </w:rPr>
            </w:pPr>
          </w:p>
          <w:p w:rsidR="00EF55A9" w:rsidRPr="00687196" w:rsidRDefault="00EF55A9" w:rsidP="00816F8B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EF55A9" w:rsidRPr="00687196" w:rsidRDefault="00EF55A9" w:rsidP="00816F8B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EF55A9" w:rsidRPr="00687196" w:rsidRDefault="00EF55A9" w:rsidP="00816F8B">
            <w:pPr>
              <w:rPr>
                <w:sz w:val="28"/>
                <w:szCs w:val="28"/>
              </w:rPr>
            </w:pPr>
          </w:p>
        </w:tc>
      </w:tr>
      <w:tr w:rsidR="00EF55A9" w:rsidRPr="00687196" w:rsidTr="00816F8B">
        <w:tc>
          <w:tcPr>
            <w:tcW w:w="2272" w:type="dxa"/>
            <w:gridSpan w:val="2"/>
          </w:tcPr>
          <w:p w:rsidR="00EF55A9" w:rsidRPr="00E61CA2" w:rsidRDefault="00EF55A9" w:rsidP="00816F8B"/>
          <w:p w:rsidR="00EF55A9" w:rsidRPr="00E61CA2" w:rsidRDefault="00EF55A9" w:rsidP="00816F8B">
            <w:r w:rsidRPr="00E61CA2">
              <w:t>Индивидуальные занятия и выполнение отдельных поручений</w:t>
            </w:r>
          </w:p>
        </w:tc>
        <w:tc>
          <w:tcPr>
            <w:tcW w:w="2675" w:type="dxa"/>
          </w:tcPr>
          <w:p w:rsidR="00EF55A9" w:rsidRPr="00687196" w:rsidRDefault="00EF55A9" w:rsidP="00816F8B">
            <w:pPr>
              <w:rPr>
                <w:sz w:val="28"/>
                <w:szCs w:val="28"/>
              </w:rPr>
            </w:pPr>
          </w:p>
          <w:p w:rsidR="00EF55A9" w:rsidRPr="00687196" w:rsidRDefault="00EF55A9" w:rsidP="00816F8B">
            <w:pPr>
              <w:rPr>
                <w:sz w:val="28"/>
                <w:szCs w:val="28"/>
              </w:rPr>
            </w:pPr>
          </w:p>
          <w:p w:rsidR="00EF55A9" w:rsidRPr="00687196" w:rsidRDefault="00EF55A9" w:rsidP="00816F8B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EF55A9" w:rsidRPr="00687196" w:rsidRDefault="00EF55A9" w:rsidP="00816F8B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EF55A9" w:rsidRPr="00687196" w:rsidRDefault="00EF55A9" w:rsidP="00816F8B">
            <w:pPr>
              <w:rPr>
                <w:sz w:val="28"/>
                <w:szCs w:val="28"/>
              </w:rPr>
            </w:pPr>
          </w:p>
        </w:tc>
      </w:tr>
    </w:tbl>
    <w:p w:rsidR="00EF55A9" w:rsidRDefault="00EF55A9" w:rsidP="00EF55A9">
      <w:pPr>
        <w:shd w:val="clear" w:color="auto" w:fill="FFFFFF"/>
        <w:tabs>
          <w:tab w:val="left" w:pos="1133"/>
        </w:tabs>
        <w:spacing w:before="5" w:line="360" w:lineRule="auto"/>
        <w:jc w:val="both"/>
        <w:rPr>
          <w:color w:val="000000"/>
          <w:sz w:val="28"/>
          <w:szCs w:val="28"/>
        </w:rPr>
      </w:pPr>
    </w:p>
    <w:p w:rsidR="00EF55A9" w:rsidRDefault="00EF55A9" w:rsidP="00EF55A9">
      <w:pPr>
        <w:ind w:right="269"/>
      </w:pPr>
      <w:r>
        <w:tab/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EF55A9" w:rsidRDefault="00EF55A9" w:rsidP="00EF55A9"/>
    <w:p w:rsidR="00EF55A9" w:rsidRDefault="00EF55A9" w:rsidP="00EF55A9"/>
    <w:p w:rsidR="00522A03" w:rsidRPr="00522A03" w:rsidRDefault="00522A03" w:rsidP="00EF55A9">
      <w:pPr>
        <w:jc w:val="both"/>
      </w:pPr>
    </w:p>
    <w:sectPr w:rsidR="00522A03" w:rsidRPr="00522A03" w:rsidSect="00EF55A9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457EE"/>
    <w:multiLevelType w:val="singleLevel"/>
    <w:tmpl w:val="F6DACA20"/>
    <w:lvl w:ilvl="0">
      <w:start w:val="2"/>
      <w:numFmt w:val="decimal"/>
      <w:lvlText w:val="4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3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2F127F77"/>
    <w:multiLevelType w:val="hybridMultilevel"/>
    <w:tmpl w:val="80104790"/>
    <w:lvl w:ilvl="0" w:tplc="379CB41E">
      <w:start w:val="1"/>
      <w:numFmt w:val="decimal"/>
      <w:lvlText w:val="%1."/>
      <w:lvlJc w:val="left"/>
      <w:pPr>
        <w:ind w:left="4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4" w:hanging="360"/>
      </w:pPr>
    </w:lvl>
    <w:lvl w:ilvl="2" w:tplc="0419001B" w:tentative="1">
      <w:start w:val="1"/>
      <w:numFmt w:val="lowerRoman"/>
      <w:lvlText w:val="%3."/>
      <w:lvlJc w:val="right"/>
      <w:pPr>
        <w:ind w:left="5734" w:hanging="180"/>
      </w:pPr>
    </w:lvl>
    <w:lvl w:ilvl="3" w:tplc="0419000F" w:tentative="1">
      <w:start w:val="1"/>
      <w:numFmt w:val="decimal"/>
      <w:lvlText w:val="%4."/>
      <w:lvlJc w:val="left"/>
      <w:pPr>
        <w:ind w:left="6454" w:hanging="360"/>
      </w:pPr>
    </w:lvl>
    <w:lvl w:ilvl="4" w:tplc="04190019" w:tentative="1">
      <w:start w:val="1"/>
      <w:numFmt w:val="lowerLetter"/>
      <w:lvlText w:val="%5."/>
      <w:lvlJc w:val="left"/>
      <w:pPr>
        <w:ind w:left="7174" w:hanging="360"/>
      </w:pPr>
    </w:lvl>
    <w:lvl w:ilvl="5" w:tplc="0419001B" w:tentative="1">
      <w:start w:val="1"/>
      <w:numFmt w:val="lowerRoman"/>
      <w:lvlText w:val="%6."/>
      <w:lvlJc w:val="right"/>
      <w:pPr>
        <w:ind w:left="7894" w:hanging="180"/>
      </w:pPr>
    </w:lvl>
    <w:lvl w:ilvl="6" w:tplc="0419000F" w:tentative="1">
      <w:start w:val="1"/>
      <w:numFmt w:val="decimal"/>
      <w:lvlText w:val="%7."/>
      <w:lvlJc w:val="left"/>
      <w:pPr>
        <w:ind w:left="8614" w:hanging="360"/>
      </w:pPr>
    </w:lvl>
    <w:lvl w:ilvl="7" w:tplc="04190019" w:tentative="1">
      <w:start w:val="1"/>
      <w:numFmt w:val="lowerLetter"/>
      <w:lvlText w:val="%8."/>
      <w:lvlJc w:val="left"/>
      <w:pPr>
        <w:ind w:left="9334" w:hanging="360"/>
      </w:pPr>
    </w:lvl>
    <w:lvl w:ilvl="8" w:tplc="0419001B" w:tentative="1">
      <w:start w:val="1"/>
      <w:numFmt w:val="lowerRoman"/>
      <w:lvlText w:val="%9."/>
      <w:lvlJc w:val="right"/>
      <w:pPr>
        <w:ind w:left="10054" w:hanging="180"/>
      </w:pPr>
    </w:lvl>
  </w:abstractNum>
  <w:abstractNum w:abstractNumId="6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8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744CE6"/>
    <w:multiLevelType w:val="singleLevel"/>
    <w:tmpl w:val="972E24CA"/>
    <w:lvl w:ilvl="0">
      <w:start w:val="4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4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12"/>
  </w:num>
  <w:num w:numId="12">
    <w:abstractNumId w:val="7"/>
  </w:num>
  <w:num w:numId="13">
    <w:abstractNumId w:val="3"/>
  </w:num>
  <w:num w:numId="14">
    <w:abstractNumId w:val="15"/>
  </w:num>
  <w:num w:numId="15">
    <w:abstractNumId w:val="13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34412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EF55A9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65047-A992-4C23-B702-C611E918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81</cp:revision>
  <dcterms:created xsi:type="dcterms:W3CDTF">2013-12-04T12:04:00Z</dcterms:created>
  <dcterms:modified xsi:type="dcterms:W3CDTF">2016-11-11T11:15:00Z</dcterms:modified>
</cp:coreProperties>
</file>