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8B1FBC">
        <w:rPr>
          <w:b/>
          <w:sz w:val="28"/>
          <w:szCs w:val="28"/>
        </w:rPr>
        <w:t>/8</w:t>
      </w:r>
    </w:p>
    <w:p w:rsidR="00EE5BD7" w:rsidRPr="00577BA5" w:rsidRDefault="00EE5BD7" w:rsidP="002D3BC0">
      <w:pPr>
        <w:rPr>
          <w:b/>
        </w:rPr>
      </w:pPr>
    </w:p>
    <w:p w:rsidR="008B1FBC" w:rsidRPr="00E735DF" w:rsidRDefault="008B1FBC" w:rsidP="008B1FBC">
      <w:pPr>
        <w:jc w:val="both"/>
        <w:rPr>
          <w:b/>
        </w:rPr>
      </w:pPr>
      <w:r w:rsidRPr="00E735DF">
        <w:rPr>
          <w:b/>
        </w:rPr>
        <w:t xml:space="preserve">О проведении  </w:t>
      </w:r>
      <w:proofErr w:type="gramStart"/>
      <w:r w:rsidRPr="00E735DF">
        <w:rPr>
          <w:b/>
        </w:rPr>
        <w:t>дополнительных</w:t>
      </w:r>
      <w:proofErr w:type="gramEnd"/>
    </w:p>
    <w:p w:rsidR="008B1FBC" w:rsidRPr="00E735DF" w:rsidRDefault="008B1FBC" w:rsidP="008B1FBC">
      <w:pPr>
        <w:jc w:val="both"/>
        <w:rPr>
          <w:b/>
        </w:rPr>
      </w:pPr>
      <w:r w:rsidRPr="00E735DF">
        <w:rPr>
          <w:b/>
        </w:rPr>
        <w:t xml:space="preserve">мероприятий по </w:t>
      </w:r>
      <w:proofErr w:type="gramStart"/>
      <w:r w:rsidRPr="00E735DF">
        <w:rPr>
          <w:b/>
        </w:rPr>
        <w:t>социально-экономическому</w:t>
      </w:r>
      <w:proofErr w:type="gramEnd"/>
    </w:p>
    <w:p w:rsidR="008B1FBC" w:rsidRPr="00E735DF" w:rsidRDefault="008B1FBC" w:rsidP="008B1FBC">
      <w:pPr>
        <w:jc w:val="both"/>
        <w:rPr>
          <w:b/>
        </w:rPr>
      </w:pPr>
      <w:r w:rsidRPr="00E735DF">
        <w:rPr>
          <w:b/>
        </w:rPr>
        <w:t>развитию района Преображенское</w:t>
      </w:r>
    </w:p>
    <w:p w:rsidR="008B1FBC" w:rsidRPr="00E735DF" w:rsidRDefault="008B1FBC" w:rsidP="008B1FBC">
      <w:pPr>
        <w:jc w:val="both"/>
        <w:rPr>
          <w:b/>
        </w:rPr>
      </w:pPr>
      <w:r w:rsidRPr="00E735DF">
        <w:rPr>
          <w:b/>
        </w:rPr>
        <w:t>на 201</w:t>
      </w:r>
      <w:r>
        <w:rPr>
          <w:b/>
        </w:rPr>
        <w:t>7</w:t>
      </w:r>
      <w:r w:rsidRPr="00E735DF">
        <w:rPr>
          <w:b/>
        </w:rPr>
        <w:t xml:space="preserve"> год</w:t>
      </w:r>
    </w:p>
    <w:p w:rsidR="008B1FBC" w:rsidRPr="00E735DF" w:rsidRDefault="008B1FBC" w:rsidP="008B1FBC">
      <w:pPr>
        <w:ind w:firstLine="700"/>
        <w:jc w:val="both"/>
      </w:pPr>
    </w:p>
    <w:p w:rsidR="008B1FBC" w:rsidRPr="00E735DF" w:rsidRDefault="008B1FBC" w:rsidP="008B1FBC">
      <w:pPr>
        <w:ind w:firstLine="700"/>
        <w:jc w:val="both"/>
      </w:pPr>
      <w:proofErr w:type="gramStart"/>
      <w:r w:rsidRPr="00E735DF"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</w:t>
      </w:r>
      <w:r>
        <w:t xml:space="preserve">24.10.2016 г. №1437 исх. </w:t>
      </w:r>
      <w:r w:rsidRPr="00E735DF">
        <w:t>Совет депутатов муниципального округа</w:t>
      </w:r>
      <w:proofErr w:type="gramEnd"/>
      <w:r w:rsidRPr="00E735DF">
        <w:t xml:space="preserve"> Преображенское решил:</w:t>
      </w:r>
    </w:p>
    <w:p w:rsidR="008B1FBC" w:rsidRDefault="008B1FBC" w:rsidP="008B1FBC">
      <w:pPr>
        <w:ind w:firstLine="700"/>
        <w:jc w:val="both"/>
      </w:pPr>
      <w:r w:rsidRPr="00E735DF">
        <w:t>1.Провести дополнительные мероприятия  по социально-экономическому развитию района Преображенское на 201</w:t>
      </w:r>
      <w:r>
        <w:t>7</w:t>
      </w:r>
      <w:r w:rsidRPr="00E735DF">
        <w:t xml:space="preserve"> год </w:t>
      </w:r>
      <w:r>
        <w:t xml:space="preserve"> на сумму 7402700,00 руб.:</w:t>
      </w:r>
    </w:p>
    <w:p w:rsidR="008B1FBC" w:rsidRPr="00824986" w:rsidRDefault="008B1FBC" w:rsidP="008B1FBC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оказание материальной помощи гражданам в натуральном выражении (продуктовые наборы)  - 1000000,00 руб.;</w:t>
      </w:r>
    </w:p>
    <w:p w:rsidR="008B1FBC" w:rsidRPr="00824986" w:rsidRDefault="008B1FBC" w:rsidP="008B1FBC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 xml:space="preserve">- ремонт квартир </w:t>
      </w:r>
      <w:r>
        <w:rPr>
          <w:sz w:val="22"/>
          <w:szCs w:val="22"/>
        </w:rPr>
        <w:t>сиротам -</w:t>
      </w:r>
      <w:r w:rsidRPr="00824986">
        <w:rPr>
          <w:sz w:val="22"/>
          <w:szCs w:val="22"/>
        </w:rPr>
        <w:t xml:space="preserve"> </w:t>
      </w:r>
      <w:r w:rsidRPr="00CA2560">
        <w:rPr>
          <w:sz w:val="22"/>
          <w:szCs w:val="22"/>
        </w:rPr>
        <w:t> </w:t>
      </w:r>
      <w:r>
        <w:rPr>
          <w:sz w:val="22"/>
          <w:szCs w:val="22"/>
        </w:rPr>
        <w:t>481000</w:t>
      </w:r>
      <w:r w:rsidRPr="00CA2560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Pr="00CA2560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proofErr w:type="gramStart"/>
      <w:r w:rsidRPr="00824986">
        <w:rPr>
          <w:sz w:val="22"/>
          <w:szCs w:val="22"/>
        </w:rPr>
        <w:t xml:space="preserve"> ;</w:t>
      </w:r>
      <w:proofErr w:type="gramEnd"/>
    </w:p>
    <w:p w:rsidR="008B1FBC" w:rsidRPr="00824986" w:rsidRDefault="008B1FBC" w:rsidP="008B1FBC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 xml:space="preserve">- оказание социально-бытовых услуг (бани) – </w:t>
      </w:r>
      <w:r>
        <w:rPr>
          <w:sz w:val="22"/>
          <w:szCs w:val="22"/>
        </w:rPr>
        <w:t>200000,00</w:t>
      </w:r>
      <w:r w:rsidRPr="00824986">
        <w:rPr>
          <w:sz w:val="22"/>
          <w:szCs w:val="22"/>
        </w:rPr>
        <w:t>руб.;</w:t>
      </w:r>
    </w:p>
    <w:p w:rsidR="008B1FBC" w:rsidRPr="00824986" w:rsidRDefault="008B1FBC" w:rsidP="008B1FBC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 xml:space="preserve">- </w:t>
      </w:r>
      <w:r>
        <w:rPr>
          <w:sz w:val="22"/>
          <w:szCs w:val="22"/>
        </w:rPr>
        <w:t>единовременная материальная помощь (денежная) - 350000,00 руб.;</w:t>
      </w:r>
    </w:p>
    <w:p w:rsidR="008B1FBC" w:rsidRDefault="008B1FBC" w:rsidP="008B1FBC">
      <w:pPr>
        <w:ind w:firstLine="700"/>
        <w:jc w:val="both"/>
      </w:pPr>
      <w:r>
        <w:t xml:space="preserve">- разработка проектно-сметной документации на замену системы ДУ и ППА  по адресу: </w:t>
      </w:r>
      <w:proofErr w:type="spellStart"/>
      <w:r>
        <w:t>Богородский</w:t>
      </w:r>
      <w:proofErr w:type="spellEnd"/>
      <w:r>
        <w:t xml:space="preserve"> вал, дом 6, корп. 2, подъезды 10.11 (3 системы) – 300000,00 руб.;</w:t>
      </w:r>
    </w:p>
    <w:p w:rsidR="008B1FBC" w:rsidRDefault="008B1FBC" w:rsidP="008B1FBC">
      <w:pPr>
        <w:ind w:firstLine="700"/>
        <w:jc w:val="both"/>
      </w:pPr>
      <w:r>
        <w:t xml:space="preserve">- модернизация системы ДУ и ППА  по адресу: </w:t>
      </w:r>
      <w:proofErr w:type="spellStart"/>
      <w:r>
        <w:t>Богородский</w:t>
      </w:r>
      <w:proofErr w:type="spellEnd"/>
      <w:r>
        <w:t xml:space="preserve"> вал, дом 6, корп. 2, подъезды 10.11 (3 системы) – 5071700,00 руб.</w:t>
      </w:r>
    </w:p>
    <w:p w:rsidR="008B1FBC" w:rsidRPr="00E735DF" w:rsidRDefault="008B1FBC" w:rsidP="008B1FBC">
      <w:pPr>
        <w:ind w:firstLine="700"/>
        <w:jc w:val="both"/>
      </w:pPr>
      <w:r w:rsidRPr="00E735DF">
        <w:t>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8B1FBC" w:rsidRPr="00E735DF" w:rsidRDefault="008B1FBC" w:rsidP="008B1FBC">
      <w:pPr>
        <w:ind w:firstLine="700"/>
        <w:jc w:val="both"/>
      </w:pPr>
      <w:r w:rsidRPr="00E735DF"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8B1FBC" w:rsidRPr="00E735DF" w:rsidRDefault="008B1FBC" w:rsidP="008B1FBC">
      <w:pPr>
        <w:ind w:firstLine="700"/>
        <w:jc w:val="both"/>
      </w:pPr>
      <w:r w:rsidRPr="00E735DF"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8B1FBC" w:rsidRPr="00E735DF" w:rsidRDefault="008B1FBC" w:rsidP="008B1FBC">
      <w:pPr>
        <w:ind w:firstLine="700"/>
        <w:jc w:val="both"/>
      </w:pPr>
      <w:r w:rsidRPr="00E735DF">
        <w:t>5. Настоящее решение вступает в силу со дня его принятия.</w:t>
      </w:r>
    </w:p>
    <w:p w:rsidR="008B1FBC" w:rsidRPr="00E735DF" w:rsidRDefault="008B1FBC" w:rsidP="008B1FBC">
      <w:pPr>
        <w:ind w:firstLine="700"/>
        <w:jc w:val="both"/>
      </w:pPr>
      <w:r w:rsidRPr="00E735DF">
        <w:t xml:space="preserve">6. </w:t>
      </w:r>
      <w:proofErr w:type="gramStart"/>
      <w:r w:rsidRPr="00E735DF">
        <w:t>Контроль за</w:t>
      </w:r>
      <w:proofErr w:type="gramEnd"/>
      <w:r w:rsidRPr="00E735DF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E735DF">
        <w:t>Н.И.Иноземцеву</w:t>
      </w:r>
      <w:proofErr w:type="spellEnd"/>
      <w:r w:rsidRPr="00E735DF">
        <w:t>.</w:t>
      </w:r>
    </w:p>
    <w:p w:rsidR="008B1FBC" w:rsidRPr="00E735DF" w:rsidRDefault="008B1FBC" w:rsidP="008B1FBC">
      <w:pPr>
        <w:ind w:left="709"/>
      </w:pPr>
    </w:p>
    <w:tbl>
      <w:tblPr>
        <w:tblW w:w="0" w:type="auto"/>
        <w:tblLook w:val="04A0"/>
      </w:tblPr>
      <w:tblGrid>
        <w:gridCol w:w="4983"/>
        <w:gridCol w:w="4983"/>
      </w:tblGrid>
      <w:tr w:rsidR="008B1FBC" w:rsidRPr="00E735DF" w:rsidTr="00136619">
        <w:tc>
          <w:tcPr>
            <w:tcW w:w="4983" w:type="dxa"/>
            <w:shd w:val="clear" w:color="auto" w:fill="auto"/>
            <w:vAlign w:val="bottom"/>
          </w:tcPr>
          <w:p w:rsidR="008B1FBC" w:rsidRPr="00E735DF" w:rsidRDefault="008B1FBC" w:rsidP="00136619">
            <w:pPr>
              <w:rPr>
                <w:b/>
              </w:rPr>
            </w:pPr>
            <w:r w:rsidRPr="00E735DF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E735DF">
              <w:rPr>
                <w:b/>
              </w:rPr>
              <w:t xml:space="preserve">муниципального округа </w:t>
            </w:r>
          </w:p>
          <w:p w:rsidR="008B1FBC" w:rsidRPr="00E735DF" w:rsidRDefault="008B1FBC" w:rsidP="00136619">
            <w:pPr>
              <w:rPr>
                <w:b/>
              </w:rPr>
            </w:pPr>
            <w:r>
              <w:rPr>
                <w:b/>
              </w:rPr>
              <w:t>П</w:t>
            </w:r>
            <w:r w:rsidRPr="00E735DF">
              <w:rPr>
                <w:b/>
              </w:rPr>
              <w:t>реображенское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8B1FBC" w:rsidRPr="00E735DF" w:rsidRDefault="008B1FBC" w:rsidP="00136619">
            <w:pPr>
              <w:ind w:left="709"/>
              <w:rPr>
                <w:b/>
              </w:rPr>
            </w:pPr>
            <w:r w:rsidRPr="00E735DF">
              <w:rPr>
                <w:b/>
              </w:rPr>
              <w:t xml:space="preserve">                      </w:t>
            </w:r>
            <w:proofErr w:type="spellStart"/>
            <w:r w:rsidRPr="00E735DF">
              <w:rPr>
                <w:b/>
              </w:rPr>
              <w:t>Н.И.Иноземцева</w:t>
            </w:r>
            <w:proofErr w:type="spellEnd"/>
          </w:p>
        </w:tc>
      </w:tr>
    </w:tbl>
    <w:p w:rsidR="008B1FBC" w:rsidRPr="00A96338" w:rsidRDefault="008B1FBC" w:rsidP="008B1FBC">
      <w:pPr>
        <w:rPr>
          <w:sz w:val="28"/>
          <w:szCs w:val="28"/>
        </w:rPr>
      </w:pPr>
    </w:p>
    <w:p w:rsidR="008B1FBC" w:rsidRDefault="008B1FBC" w:rsidP="008B1FBC"/>
    <w:p w:rsidR="00037D84" w:rsidRDefault="00037D84" w:rsidP="00037D84">
      <w:pPr>
        <w:rPr>
          <w:sz w:val="28"/>
          <w:szCs w:val="28"/>
        </w:rPr>
      </w:pPr>
    </w:p>
    <w:p w:rsidR="00037D84" w:rsidRDefault="00037D84" w:rsidP="00037D84">
      <w:pPr>
        <w:rPr>
          <w:sz w:val="28"/>
          <w:szCs w:val="28"/>
        </w:rPr>
      </w:pPr>
    </w:p>
    <w:p w:rsidR="00522A03" w:rsidRPr="00522A03" w:rsidRDefault="00522A03" w:rsidP="00037D84">
      <w:pPr>
        <w:ind w:right="2774"/>
      </w:pPr>
    </w:p>
    <w:sectPr w:rsidR="00522A03" w:rsidRPr="00522A03" w:rsidSect="00B278C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37D84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15AE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5A5"/>
    <w:rsid w:val="003D0F94"/>
    <w:rsid w:val="003E1E6F"/>
    <w:rsid w:val="003F25DF"/>
    <w:rsid w:val="003F3BF2"/>
    <w:rsid w:val="004324A3"/>
    <w:rsid w:val="004418D9"/>
    <w:rsid w:val="004452F0"/>
    <w:rsid w:val="00446615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E5ACA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A5E"/>
    <w:rsid w:val="00753B0A"/>
    <w:rsid w:val="00767281"/>
    <w:rsid w:val="00796566"/>
    <w:rsid w:val="00796BD9"/>
    <w:rsid w:val="007C2D75"/>
    <w:rsid w:val="007D7496"/>
    <w:rsid w:val="007E0E3D"/>
    <w:rsid w:val="007E6BFE"/>
    <w:rsid w:val="007F2D23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B1FBC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316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278CD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3ECA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4B7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760F-F4E1-49AB-AC53-D3F2F41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87</cp:revision>
  <dcterms:created xsi:type="dcterms:W3CDTF">2013-12-04T12:04:00Z</dcterms:created>
  <dcterms:modified xsi:type="dcterms:W3CDTF">2016-11-02T06:52:00Z</dcterms:modified>
</cp:coreProperties>
</file>