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9506A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CC2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CC24EF">
        <w:rPr>
          <w:b/>
          <w:sz w:val="28"/>
          <w:szCs w:val="28"/>
        </w:rPr>
        <w:t>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87E12" w:rsidRPr="002F11D0">
        <w:rPr>
          <w:b/>
          <w:sz w:val="28"/>
          <w:szCs w:val="28"/>
        </w:rPr>
        <w:t>/</w:t>
      </w:r>
      <w:r w:rsidR="00E02267">
        <w:rPr>
          <w:b/>
          <w:sz w:val="28"/>
          <w:szCs w:val="28"/>
        </w:rPr>
        <w:t>9</w:t>
      </w:r>
    </w:p>
    <w:p w:rsidR="004E5220" w:rsidRDefault="004E5220" w:rsidP="00131F21">
      <w:pPr>
        <w:rPr>
          <w:b/>
          <w:sz w:val="28"/>
          <w:szCs w:val="28"/>
        </w:rPr>
      </w:pPr>
    </w:p>
    <w:p w:rsidR="00E02267" w:rsidRPr="00A71B01" w:rsidRDefault="00E02267" w:rsidP="00E02267">
      <w:pPr>
        <w:ind w:right="4676"/>
        <w:jc w:val="both"/>
        <w:rPr>
          <w:b/>
          <w:sz w:val="28"/>
          <w:szCs w:val="28"/>
        </w:rPr>
      </w:pPr>
      <w:r w:rsidRPr="00A71B01">
        <w:rPr>
          <w:b/>
          <w:sz w:val="28"/>
          <w:szCs w:val="28"/>
        </w:rPr>
        <w:t>О внесении изменений в решение Совета депутатов от 22.09.2015г. №12/10 "О проведении дополнительных мероприятий по социально-экономическому развитию района Преображенское на 2016 год"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proofErr w:type="gramStart"/>
      <w:r w:rsidRPr="00A71B01">
        <w:rPr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№484-ПП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Москвы от 29.01.2016</w:t>
      </w:r>
      <w:proofErr w:type="gramEnd"/>
      <w:r w:rsidRPr="00A71B01">
        <w:rPr>
          <w:sz w:val="28"/>
          <w:szCs w:val="28"/>
        </w:rPr>
        <w:t xml:space="preserve"> г. № 99 исх. и № 103 исх. Совет депутатов муниципального округа Преображенское решил: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 xml:space="preserve">1. </w:t>
      </w:r>
      <w:proofErr w:type="gramStart"/>
      <w:r w:rsidRPr="00A71B01">
        <w:rPr>
          <w:sz w:val="28"/>
          <w:szCs w:val="28"/>
        </w:rPr>
        <w:t xml:space="preserve">Учитывая, что префектурой Восточного административного округа города Москвы на 2016 год выделены целевые денежные средства в сумме 4774000 руб.00 копеек на ремонт квартир участникам ВОВ и вдовам ветеранов ВОВ, внести изменения в решение Совета депутатов от 22.09.2015г. №12/10 "О проведении дополнительных мероприятий по социально-экономическому развитию района Преображенское на 2016 год" </w:t>
      </w:r>
      <w:proofErr w:type="gramEnd"/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 xml:space="preserve">1.1. в пункте 1 решения слова "- ремонт квартир ветеранам ВОВ и вдовам ветеранов ВОВ на сумму 1 470 594,03 руб. (приложение 1);" </w:t>
      </w:r>
      <w:proofErr w:type="gramStart"/>
      <w:r w:rsidRPr="00A71B01">
        <w:rPr>
          <w:sz w:val="28"/>
          <w:szCs w:val="28"/>
        </w:rPr>
        <w:t xml:space="preserve">заменить на слова "- проведение ремонта помещений опорных пунктов охраны правопорядка в сумме 1169339 рублей 00 копеек и разработку проектно—сметной документации на проведение капитальных работ межэтажных перекрытий в МКД с восстановлением ограждений и несущих конструкций в квартирах по адресам: ул.М.Семеновская, д.15/17, корп.2, кв.52 и ул. </w:t>
      </w:r>
      <w:proofErr w:type="spellStart"/>
      <w:r w:rsidRPr="00A71B01">
        <w:rPr>
          <w:sz w:val="28"/>
          <w:szCs w:val="28"/>
        </w:rPr>
        <w:t>Буженинова</w:t>
      </w:r>
      <w:proofErr w:type="spellEnd"/>
      <w:r w:rsidRPr="00A71B01">
        <w:rPr>
          <w:sz w:val="28"/>
          <w:szCs w:val="28"/>
        </w:rPr>
        <w:t>, д.26/6, кв.26 в размере 300000 рублей</w:t>
      </w:r>
      <w:proofErr w:type="gramEnd"/>
      <w:r w:rsidRPr="00A71B01">
        <w:rPr>
          <w:sz w:val="28"/>
          <w:szCs w:val="28"/>
        </w:rPr>
        <w:t xml:space="preserve"> 00 копеек";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>1.2. приложение 1 решения признать утратившим силу.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>2. Главе управы района Преображенское города Москвы обеспечить реализацию дополнительных мероприятий, указанных в п.1 настоящего решения.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>4. Направить настоящее решение в управу района Преображенское города Москвы и Департамент территориальных органов исполнительной власти города Москвы.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lastRenderedPageBreak/>
        <w:t>5. Настоящее решение вступает в силу со дня его принятия.</w:t>
      </w: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  <w:r w:rsidRPr="00A71B01">
        <w:rPr>
          <w:sz w:val="28"/>
          <w:szCs w:val="28"/>
        </w:rPr>
        <w:t xml:space="preserve">6. </w:t>
      </w:r>
      <w:proofErr w:type="gramStart"/>
      <w:r w:rsidRPr="00A71B01">
        <w:rPr>
          <w:sz w:val="28"/>
          <w:szCs w:val="28"/>
        </w:rPr>
        <w:t>Контроль за</w:t>
      </w:r>
      <w:proofErr w:type="gramEnd"/>
      <w:r w:rsidRPr="00A71B01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A71B01">
        <w:rPr>
          <w:sz w:val="28"/>
          <w:szCs w:val="28"/>
        </w:rPr>
        <w:t>Н.И.Иноземцеву</w:t>
      </w:r>
      <w:proofErr w:type="spellEnd"/>
      <w:r w:rsidRPr="00A71B01">
        <w:rPr>
          <w:sz w:val="28"/>
          <w:szCs w:val="28"/>
        </w:rPr>
        <w:t>.</w:t>
      </w:r>
    </w:p>
    <w:p w:rsidR="00E02267" w:rsidRDefault="00E02267" w:rsidP="00E02267">
      <w:pPr>
        <w:ind w:firstLine="700"/>
        <w:jc w:val="both"/>
        <w:rPr>
          <w:sz w:val="28"/>
          <w:szCs w:val="28"/>
        </w:rPr>
      </w:pPr>
    </w:p>
    <w:p w:rsidR="00E02267" w:rsidRDefault="00E02267" w:rsidP="00E02267">
      <w:pPr>
        <w:ind w:firstLine="700"/>
        <w:jc w:val="both"/>
        <w:rPr>
          <w:sz w:val="28"/>
          <w:szCs w:val="28"/>
        </w:rPr>
      </w:pPr>
    </w:p>
    <w:p w:rsidR="00E02267" w:rsidRDefault="00E02267" w:rsidP="00E02267">
      <w:pPr>
        <w:ind w:firstLine="700"/>
        <w:jc w:val="both"/>
        <w:rPr>
          <w:sz w:val="28"/>
          <w:szCs w:val="28"/>
        </w:rPr>
      </w:pPr>
    </w:p>
    <w:p w:rsidR="00E02267" w:rsidRPr="00A71B01" w:rsidRDefault="00E02267" w:rsidP="00E02267">
      <w:pPr>
        <w:ind w:firstLine="700"/>
        <w:jc w:val="both"/>
        <w:rPr>
          <w:sz w:val="28"/>
          <w:szCs w:val="28"/>
        </w:rPr>
      </w:pPr>
    </w:p>
    <w:p w:rsidR="00E02267" w:rsidRPr="00A71B01" w:rsidRDefault="00E02267" w:rsidP="00E02267">
      <w:pPr>
        <w:ind w:left="709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E02267" w:rsidRPr="00A71B01" w:rsidTr="00982BF7">
        <w:tc>
          <w:tcPr>
            <w:tcW w:w="5070" w:type="dxa"/>
            <w:shd w:val="clear" w:color="auto" w:fill="auto"/>
            <w:vAlign w:val="bottom"/>
          </w:tcPr>
          <w:p w:rsidR="00E02267" w:rsidRPr="00A71B01" w:rsidRDefault="00E02267" w:rsidP="00982BF7">
            <w:pPr>
              <w:jc w:val="both"/>
              <w:rPr>
                <w:b/>
                <w:sz w:val="28"/>
                <w:szCs w:val="28"/>
              </w:rPr>
            </w:pPr>
            <w:r w:rsidRPr="00A71B01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71B01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E02267" w:rsidRPr="00A71B01" w:rsidRDefault="00E02267" w:rsidP="00982BF7">
            <w:pPr>
              <w:jc w:val="both"/>
              <w:rPr>
                <w:b/>
                <w:sz w:val="28"/>
                <w:szCs w:val="28"/>
              </w:rPr>
            </w:pPr>
            <w:r w:rsidRPr="00A71B01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E02267" w:rsidRPr="00A71B01" w:rsidRDefault="00E02267" w:rsidP="00982BF7">
            <w:pPr>
              <w:jc w:val="both"/>
              <w:rPr>
                <w:b/>
                <w:sz w:val="28"/>
                <w:szCs w:val="28"/>
              </w:rPr>
            </w:pPr>
            <w:r w:rsidRPr="00A71B01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71B01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E02267" w:rsidRDefault="00E02267" w:rsidP="00E02267">
      <w:pPr>
        <w:ind w:left="709"/>
        <w:rPr>
          <w:b/>
        </w:rPr>
      </w:pPr>
    </w:p>
    <w:p w:rsidR="00AE06DE" w:rsidRPr="00C27CE5" w:rsidRDefault="00AE06DE" w:rsidP="00E02267">
      <w:pPr>
        <w:ind w:right="4819"/>
        <w:jc w:val="both"/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06767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23BF"/>
    <w:rsid w:val="004D3108"/>
    <w:rsid w:val="004D5CAA"/>
    <w:rsid w:val="004D70AB"/>
    <w:rsid w:val="004E3397"/>
    <w:rsid w:val="004E5220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4690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3D7B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32ACC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02267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36463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A209-8452-497E-B4F7-C79DD5A8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dcterms:created xsi:type="dcterms:W3CDTF">2013-12-04T12:04:00Z</dcterms:created>
  <dcterms:modified xsi:type="dcterms:W3CDTF">2016-02-16T13:23:00Z</dcterms:modified>
</cp:coreProperties>
</file>