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2A4A34" w:rsidRDefault="002A4A34" w:rsidP="00016BFD">
      <w:pPr>
        <w:rPr>
          <w:sz w:val="28"/>
          <w:szCs w:val="28"/>
        </w:rPr>
      </w:pPr>
    </w:p>
    <w:p w:rsidR="00016BFD" w:rsidRDefault="000E0FB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10 ноября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F87E12" w:rsidRPr="002F11D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</w:t>
      </w:r>
    </w:p>
    <w:p w:rsidR="00C55FD2" w:rsidRPr="002F11D0" w:rsidRDefault="00C55FD2" w:rsidP="00016BFD">
      <w:pPr>
        <w:rPr>
          <w:b/>
          <w:sz w:val="28"/>
          <w:szCs w:val="28"/>
        </w:rPr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 проекте решения Совета депутатов</w:t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бюджете муниципального округа</w:t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 на 2016 год и плановый</w:t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 2017 - 2018 годов»</w:t>
      </w:r>
    </w:p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Законом города Москвы от 10 сентября 2008 № 39 «О бюджетном устройстве и бюджетном процессе в городе Москве», Уставом муниципального округа</w:t>
      </w:r>
      <w:proofErr w:type="gramEnd"/>
      <w:r>
        <w:rPr>
          <w:sz w:val="28"/>
          <w:szCs w:val="28"/>
        </w:rPr>
        <w:t xml:space="preserve"> Преображенское, Положением о бюджетном процессе в муниципальном округе Преображенское, утвержденным решением Совета депутатов от 08 апреля 2014 № 6/8, </w:t>
      </w:r>
      <w:r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в первом чтении проект решения Совета депутатов муниципального округа Преображенское «О бюджете муниципального                  округа Преображенское на 2016 год и плановый период 2017- 2018 годов» (приложение 1).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 общий объем доходов бюджета муниципального округа Преображенское на 2016 год в сумме 17 592,7 тыс. руб.; на 2017 год в сумме        20 348,8 тыс. руб.; на 2018 год в сумме 17 592,7 тыс. руб. 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объем расходов бюджета муниципального округа Преображенское на 2016 год по направлениям в сумме 17 592,7 тыс. руб.; на 2017 год в сумме 20 348,8 тыс. руб.; на 2018 год в сумме 17 592,7 тыс. руб.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Одобрить основные направления бюджетной и налоговой политики  муниципального округа Преображенское на 2016 год и плановый период 2017- 2018 годов (приложение  2).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 Утвердить  показатели прогноза социально-экономического развития муниципального округа Преображенское на 2016 год и плановый период 2017- 2018 годов (приложение  3).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Назначить публичные слушания по проекту решения Совета                депутатов муниципального округа Преображенское «О бюджете муниципального округа Преображенское на 2016 год и плановый период   2017- 2018 годов» (приложение 1).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Дата проведения    09.12.2015г.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 Время проведения  16.00.- 17.00.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6.3. Место проведения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осква, </w:t>
      </w:r>
      <w:proofErr w:type="spellStart"/>
      <w:r>
        <w:rPr>
          <w:sz w:val="28"/>
          <w:szCs w:val="28"/>
        </w:rPr>
        <w:t>ул.Хромова</w:t>
      </w:r>
      <w:proofErr w:type="spellEnd"/>
      <w:r>
        <w:rPr>
          <w:sz w:val="28"/>
          <w:szCs w:val="28"/>
        </w:rPr>
        <w:t>, дом 5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Создать рабочую группу по организации и проведению публичных слушаний по  проекту решения Совета депутатов муниципального округа Преображенское «О бюджете муниципального округа Преображенское на 2016 год и плановый период 2017- 2018 годов» (приложение 4).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Направить проект решения Совета депутатов муниципального округа Преображенское «О бюджете муниципального округа Преображенское на 2016 год и плановый период 2017- 2018 годов» в Контрольно-счетную палату города Москвы.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Опубликовать настоящее решение в бюллетене «Московский муниципальный </w:t>
      </w:r>
      <w:r>
        <w:rPr>
          <w:sz w:val="26"/>
          <w:szCs w:val="26"/>
        </w:rPr>
        <w:t>вестник</w:t>
      </w:r>
      <w:r>
        <w:rPr>
          <w:sz w:val="28"/>
          <w:szCs w:val="28"/>
        </w:rPr>
        <w:t xml:space="preserve">» и разместить на официальном сайте муниципального округа Преображенское. 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округа Преображенское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Н.И.Иноземцева</w:t>
      </w:r>
      <w:proofErr w:type="spellEnd"/>
      <w:r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</w:t>
      </w:r>
    </w:p>
    <w:p w:rsidR="000E0FBB" w:rsidRDefault="000E0FBB" w:rsidP="000E0FBB">
      <w:pPr>
        <w:ind w:firstLine="5103"/>
        <w:jc w:val="both"/>
        <w:rPr>
          <w:sz w:val="20"/>
          <w:szCs w:val="20"/>
        </w:rPr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right"/>
      </w:pPr>
    </w:p>
    <w:p w:rsidR="000E0FBB" w:rsidRDefault="000E0FBB" w:rsidP="000E0FBB">
      <w:pPr>
        <w:ind w:firstLine="5103"/>
        <w:jc w:val="right"/>
      </w:pPr>
    </w:p>
    <w:p w:rsidR="000E0FBB" w:rsidRDefault="000E0FBB" w:rsidP="000E0FBB">
      <w:pPr>
        <w:ind w:firstLine="5103"/>
        <w:jc w:val="right"/>
      </w:pPr>
      <w:r>
        <w:lastRenderedPageBreak/>
        <w:t>Приложение  1</w:t>
      </w:r>
    </w:p>
    <w:p w:rsidR="000E0FBB" w:rsidRDefault="000E0FBB" w:rsidP="000E0FBB">
      <w:pPr>
        <w:ind w:firstLine="5103"/>
        <w:jc w:val="right"/>
      </w:pPr>
      <w:r>
        <w:t xml:space="preserve">к решению Совета депутатов </w:t>
      </w:r>
    </w:p>
    <w:p w:rsidR="000E0FBB" w:rsidRDefault="000E0FBB" w:rsidP="000E0FBB">
      <w:pPr>
        <w:ind w:firstLine="5103"/>
        <w:jc w:val="right"/>
      </w:pPr>
      <w:r>
        <w:t>муниципального округа Преображенское</w:t>
      </w:r>
    </w:p>
    <w:p w:rsidR="000E0FBB" w:rsidRDefault="000E0FBB" w:rsidP="000E0FBB">
      <w:pPr>
        <w:ind w:firstLine="5103"/>
        <w:jc w:val="right"/>
      </w:pPr>
      <w:r>
        <w:t xml:space="preserve">от   10.11.2015   № 14/1  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П</w:t>
      </w:r>
      <w:proofErr w:type="gramEnd"/>
      <w:r>
        <w:rPr>
          <w:b/>
          <w:sz w:val="28"/>
          <w:szCs w:val="28"/>
          <w:u w:val="single"/>
        </w:rPr>
        <w:t xml:space="preserve"> Р О Е К Т</w:t>
      </w:r>
    </w:p>
    <w:p w:rsidR="000E0FBB" w:rsidRDefault="000E0FBB" w:rsidP="000E0FBB">
      <w:pPr>
        <w:ind w:firstLine="5220"/>
        <w:rPr>
          <w:b/>
          <w:sz w:val="32"/>
          <w:szCs w:val="32"/>
        </w:rPr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муниципального округа</w:t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Преображенское на 2016 год и плановый</w:t>
      </w:r>
    </w:p>
    <w:p w:rsidR="000E0FBB" w:rsidRDefault="000E0FBB" w:rsidP="000E0FBB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период 2017 - 2018 годов</w:t>
      </w:r>
    </w:p>
    <w:p w:rsidR="000E0FBB" w:rsidRDefault="000E0FBB" w:rsidP="000E0FBB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>
        <w:rPr>
          <w:sz w:val="26"/>
          <w:szCs w:val="26"/>
        </w:rPr>
        <w:tab/>
      </w: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Законом города Москвы от 10 сентября 2008 № 39 «О бюджетном устройстве и бюджетном процессе в городе Москве», Уставом муниципального округа</w:t>
      </w:r>
      <w:proofErr w:type="gramEnd"/>
      <w:r>
        <w:rPr>
          <w:sz w:val="28"/>
          <w:szCs w:val="28"/>
        </w:rPr>
        <w:t xml:space="preserve"> Преображенское, Положением о бюджетном процессе в муниципальном округе Преображенское, утвержденным решением Совета депутатов от 08 апреля 2014 № 6/8, </w:t>
      </w:r>
      <w:r>
        <w:rPr>
          <w:b/>
          <w:sz w:val="28"/>
          <w:szCs w:val="28"/>
        </w:rPr>
        <w:t>Совет депутатов муниципального округа Преображенское решил:</w:t>
      </w:r>
    </w:p>
    <w:p w:rsidR="000E0FBB" w:rsidRDefault="000E0FBB" w:rsidP="000E0F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1.Утвердить бюджет муниципального округа </w:t>
      </w:r>
      <w:r>
        <w:rPr>
          <w:sz w:val="28"/>
          <w:szCs w:val="28"/>
        </w:rPr>
        <w:t xml:space="preserve">Преображенское </w:t>
      </w:r>
      <w:r>
        <w:rPr>
          <w:sz w:val="26"/>
          <w:szCs w:val="26"/>
        </w:rPr>
        <w:t>на 2016 год и плановый период 2017 – 2018 годов по следующим показателям: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Основные характеристики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2016 год и плановый период 2017 - 2018 годов: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1.1.1  прогнозируемый общий объем доходов бюджета муниципального округа </w:t>
      </w:r>
      <w:r>
        <w:rPr>
          <w:sz w:val="28"/>
          <w:szCs w:val="28"/>
        </w:rPr>
        <w:t>Преображенское на 2016 год в сумме 17 592,7 тыс. руб.; на 2017 год в сумме              20 348,8 тыс. руб.; на 2018 год в сумме 17 592,7 тыс. руб.</w:t>
      </w:r>
    </w:p>
    <w:p w:rsidR="000E0FBB" w:rsidRDefault="000E0FBB" w:rsidP="000E0FBB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1.1.2 общий объем расходов бюджета муниципального округа </w:t>
      </w:r>
      <w:r>
        <w:rPr>
          <w:szCs w:val="28"/>
        </w:rPr>
        <w:t>Преображенское на 2016 год в сумме 17 592,7 тыс. руб.; на 2017 год в сумме 20 348,8 тыс. руб.,</w:t>
      </w:r>
      <w:r>
        <w:t xml:space="preserve">           </w:t>
      </w:r>
      <w:r>
        <w:rPr>
          <w:szCs w:val="28"/>
        </w:rPr>
        <w:t>в том числе условно утверждаемые расходы бюджета муниципального округа Преображенское в сумме 508,7 тыс. руб.; на 2018 год в сумме 17 592,7 тыс. руб.,</w:t>
      </w:r>
      <w:r>
        <w:t xml:space="preserve">       </w:t>
      </w:r>
      <w:r>
        <w:rPr>
          <w:szCs w:val="28"/>
        </w:rPr>
        <w:t>в том числе условно утверждаемые расходы бюджета муниципального округа Преображенское</w:t>
      </w:r>
      <w:proofErr w:type="gramEnd"/>
      <w:r>
        <w:rPr>
          <w:szCs w:val="28"/>
        </w:rPr>
        <w:t xml:space="preserve"> в сумме 879,6 тыс. руб.</w:t>
      </w:r>
    </w:p>
    <w:p w:rsidR="000E0FBB" w:rsidRDefault="000E0FBB" w:rsidP="000E0FBB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1.2. Доходы бюджета муниципального округа </w:t>
      </w:r>
      <w:r>
        <w:rPr>
          <w:szCs w:val="28"/>
        </w:rPr>
        <w:t>Преображенское</w:t>
      </w:r>
      <w:r>
        <w:rPr>
          <w:sz w:val="26"/>
          <w:szCs w:val="26"/>
        </w:rPr>
        <w:t>: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1.2.1.Утвердить доходы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2016 год и плановый период 2017 – 2018 годов (Приложение 1). 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Утвердить перечень главных администраторов доходов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– органов государственной власти Российской Федерации (Приложение 2). 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1.2.3. Утвердить перечень главных администраторов доходов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– органов местного самоуправления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(Приложение 3). 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Утвердить перечень главных </w:t>
      </w:r>
      <w:proofErr w:type="gramStart"/>
      <w:r>
        <w:rPr>
          <w:sz w:val="26"/>
          <w:szCs w:val="26"/>
        </w:rPr>
        <w:t>администраторов источников финансирования дефицита  бюджета муниципального округа</w:t>
      </w:r>
      <w:proofErr w:type="gramEnd"/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(Приложение 4). </w:t>
      </w:r>
    </w:p>
    <w:p w:rsidR="000E0FBB" w:rsidRDefault="000E0FBB" w:rsidP="000E0FBB">
      <w:pPr>
        <w:pStyle w:val="ac"/>
        <w:tabs>
          <w:tab w:val="left" w:pos="0"/>
          <w:tab w:val="left" w:pos="1276"/>
          <w:tab w:val="left" w:pos="1418"/>
        </w:tabs>
        <w:suppressAutoHyphens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1.3. Расходы бюджета муниципального округа </w:t>
      </w:r>
      <w:r>
        <w:rPr>
          <w:szCs w:val="28"/>
        </w:rPr>
        <w:t>Преображенское</w:t>
      </w:r>
      <w:r>
        <w:rPr>
          <w:sz w:val="26"/>
          <w:szCs w:val="26"/>
        </w:rPr>
        <w:t>: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1.3.1. Утвердить расходы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2016 год и плановый период 2017 – 2018 годов по разделам и подразделам  бюджетной классификации (Приложение 5). 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Утвердить ведомственную структуру расходов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2016 год и плановый период 2017 – 2018 годов (Приложение 6).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1.3.3. Утвердить источники финансирования дефицита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2016 год и плановый период 2017 – 2018 годов (Приложение 7).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Установить, что полномочия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администратором доходов местного бюджета передаются администрацией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Департаменту финансов города Москвы и осуществляются в соответствии с заключенным соглашением.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Установить, что остаток средств, образующийся в бюджете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 на 1 января 2016 года, может быть направлен на покрытие кассового разрыва.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Изменения в настоящее решение вносятся решениями, принимаемыми Советом депутатов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>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Опубликовать настоящее решение в бюллетене «Московский  муниципальный вестник» и разместить на официальном сайте муниципального округа </w:t>
      </w:r>
      <w:r>
        <w:rPr>
          <w:sz w:val="28"/>
          <w:szCs w:val="28"/>
        </w:rPr>
        <w:t>Преображенское</w:t>
      </w:r>
      <w:r>
        <w:rPr>
          <w:sz w:val="26"/>
          <w:szCs w:val="26"/>
        </w:rPr>
        <w:t xml:space="preserve">. 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с 1 января 2016 года.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 И.</w:t>
      </w:r>
    </w:p>
    <w:p w:rsidR="000E0FBB" w:rsidRDefault="000E0FBB" w:rsidP="000E0FBB">
      <w:pPr>
        <w:ind w:firstLine="720"/>
        <w:jc w:val="both"/>
        <w:rPr>
          <w:sz w:val="26"/>
          <w:szCs w:val="26"/>
        </w:rPr>
      </w:pPr>
    </w:p>
    <w:p w:rsidR="000E0FBB" w:rsidRDefault="000E0FBB" w:rsidP="000E0FBB">
      <w:pPr>
        <w:ind w:firstLine="720"/>
        <w:jc w:val="both"/>
        <w:rPr>
          <w:sz w:val="26"/>
          <w:szCs w:val="26"/>
        </w:rPr>
      </w:pPr>
    </w:p>
    <w:p w:rsidR="000E0FBB" w:rsidRDefault="000E0FBB" w:rsidP="000E0FBB">
      <w:pPr>
        <w:ind w:firstLine="720"/>
        <w:jc w:val="both"/>
        <w:rPr>
          <w:sz w:val="26"/>
          <w:szCs w:val="26"/>
        </w:rPr>
      </w:pPr>
    </w:p>
    <w:p w:rsidR="000E0FBB" w:rsidRDefault="000E0FBB" w:rsidP="000E0FBB">
      <w:pPr>
        <w:ind w:firstLine="720"/>
        <w:jc w:val="both"/>
        <w:rPr>
          <w:sz w:val="26"/>
          <w:szCs w:val="26"/>
        </w:rPr>
      </w:pPr>
    </w:p>
    <w:p w:rsidR="000E0FBB" w:rsidRDefault="000E0FBB" w:rsidP="000E0FBB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E0FBB" w:rsidRDefault="000E0FBB" w:rsidP="000E0FBB">
      <w:pPr>
        <w:jc w:val="both"/>
        <w:rPr>
          <w:sz w:val="20"/>
          <w:szCs w:val="20"/>
        </w:rPr>
      </w:pPr>
      <w:r>
        <w:rPr>
          <w:b/>
          <w:sz w:val="28"/>
          <w:szCs w:val="28"/>
        </w:rPr>
        <w:t xml:space="preserve">округа Преображенское                                                               Н. 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  <w:r>
        <w:rPr>
          <w:b/>
          <w:sz w:val="28"/>
          <w:szCs w:val="28"/>
        </w:rPr>
        <w:t xml:space="preserve">                            </w:t>
      </w: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left="5040"/>
        <w:jc w:val="both"/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1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103"/>
        <w:rPr>
          <w:sz w:val="20"/>
        </w:rPr>
      </w:pPr>
    </w:p>
    <w:p w:rsidR="000E0FBB" w:rsidRDefault="000E0FBB" w:rsidP="000E0FBB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ДОХОДЫ БЮДЖЕТА</w:t>
      </w:r>
    </w:p>
    <w:tbl>
      <w:tblPr>
        <w:tblW w:w="9480" w:type="dxa"/>
        <w:tblInd w:w="93" w:type="dxa"/>
        <w:tblLook w:val="04A0"/>
      </w:tblPr>
      <w:tblGrid>
        <w:gridCol w:w="9480"/>
      </w:tblGrid>
      <w:tr w:rsidR="000E0FBB" w:rsidTr="003E53F5">
        <w:trPr>
          <w:trHeight w:val="255"/>
        </w:trPr>
        <w:tc>
          <w:tcPr>
            <w:tcW w:w="9020" w:type="dxa"/>
            <w:noWrap/>
            <w:vAlign w:val="bottom"/>
          </w:tcPr>
          <w:p w:rsidR="000E0FBB" w:rsidRDefault="000E0FBB" w:rsidP="003E5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округа Преображенское</w:t>
            </w:r>
          </w:p>
        </w:tc>
      </w:tr>
      <w:tr w:rsidR="000E0FBB" w:rsidTr="003E53F5">
        <w:trPr>
          <w:trHeight w:val="255"/>
        </w:trPr>
        <w:tc>
          <w:tcPr>
            <w:tcW w:w="9020" w:type="dxa"/>
            <w:noWrap/>
            <w:vAlign w:val="bottom"/>
          </w:tcPr>
          <w:p w:rsidR="000E0FBB" w:rsidRDefault="000E0FBB" w:rsidP="003E5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 2016 год и плановый период 2017-2018 годов</w:t>
            </w:r>
          </w:p>
        </w:tc>
      </w:tr>
    </w:tbl>
    <w:p w:rsidR="000E0FBB" w:rsidRDefault="000E0FBB" w:rsidP="000E0FBB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0E0FBB" w:rsidRDefault="000E0FBB" w:rsidP="000E0FBB">
      <w:pPr>
        <w:pStyle w:val="ac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тыс. руб.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2"/>
        <w:gridCol w:w="3998"/>
        <w:gridCol w:w="1134"/>
        <w:gridCol w:w="1276"/>
        <w:gridCol w:w="1275"/>
      </w:tblGrid>
      <w:tr w:rsidR="000E0FBB" w:rsidTr="003E53F5">
        <w:trPr>
          <w:trHeight w:val="7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Коды БК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</w:pPr>
            <w: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  <w:rPr>
                <w:rFonts w:eastAsia="Calibri"/>
              </w:rPr>
            </w:pPr>
            <w:r>
              <w:t>2016</w:t>
            </w:r>
          </w:p>
          <w:p w:rsidR="000E0FBB" w:rsidRDefault="000E0FBB" w:rsidP="003E53F5">
            <w:pPr>
              <w:pStyle w:val="ac"/>
              <w:jc w:val="center"/>
              <w:rPr>
                <w:lang w:eastAsia="ar-SA"/>
              </w:rPr>
            </w:pPr>
            <w:r>
              <w:t>год</w:t>
            </w:r>
          </w:p>
          <w:p w:rsidR="000E0FBB" w:rsidRDefault="000E0FBB" w:rsidP="003E53F5">
            <w:pPr>
              <w:pStyle w:val="ac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  <w:rPr>
                <w:rFonts w:eastAsia="Calibri"/>
              </w:rPr>
            </w:pPr>
            <w:r>
              <w:t>2017</w:t>
            </w:r>
          </w:p>
          <w:p w:rsidR="000E0FBB" w:rsidRDefault="000E0FBB" w:rsidP="003E53F5">
            <w:pPr>
              <w:pStyle w:val="ac"/>
              <w:jc w:val="center"/>
            </w:pPr>
            <w: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  <w:rPr>
                <w:rFonts w:eastAsia="Calibri"/>
              </w:rPr>
            </w:pPr>
            <w:r>
              <w:t>2018</w:t>
            </w:r>
          </w:p>
          <w:p w:rsidR="000E0FBB" w:rsidRDefault="000E0FBB" w:rsidP="003E53F5">
            <w:pPr>
              <w:pStyle w:val="ac"/>
              <w:jc w:val="center"/>
            </w:pPr>
            <w:r>
              <w:t>год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17 592,7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20 348,8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17 592,7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1 01 00000 00 0000 000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</w:pPr>
            <w: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20 348,8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17 592,7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1 01 02000 01 0000 110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20 348,8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17 592,7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1 01 02010 01 0000 110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17 142,7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19 898,8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17 142,7</w:t>
            </w:r>
          </w:p>
        </w:tc>
      </w:tr>
      <w:tr w:rsidR="000E0FBB" w:rsidTr="003E53F5">
        <w:trPr>
          <w:trHeight w:val="3438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1 01 02020 01 0000 110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50,0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1 01 02030 01 0000 110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</w:pPr>
            <w:r>
              <w:t>400,0</w:t>
            </w:r>
          </w:p>
        </w:tc>
      </w:tr>
      <w:tr w:rsidR="000E0FBB" w:rsidTr="003E53F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rPr>
                <w:b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rPr>
                <w:b/>
              </w:rPr>
            </w:pPr>
            <w:r>
              <w:rPr>
                <w:b/>
              </w:rPr>
              <w:t xml:space="preserve">ВСЕГО ДОХОДОВ: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17 592,7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20348,8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c"/>
              <w:jc w:val="right"/>
              <w:rPr>
                <w:b/>
              </w:rPr>
            </w:pPr>
            <w:r>
              <w:rPr>
                <w:b/>
              </w:rPr>
              <w:t>17 592,7</w:t>
            </w:r>
          </w:p>
        </w:tc>
      </w:tr>
    </w:tbl>
    <w:p w:rsidR="000E0FBB" w:rsidRDefault="000E0FBB" w:rsidP="000E0FBB">
      <w:pPr>
        <w:pStyle w:val="ac"/>
        <w:rPr>
          <w:rFonts w:eastAsia="Calibri"/>
          <w:szCs w:val="22"/>
        </w:rPr>
      </w:pPr>
      <w:r>
        <w:t xml:space="preserve">                                                                                                         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2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rPr>
          <w:szCs w:val="20"/>
        </w:rPr>
      </w:pPr>
    </w:p>
    <w:p w:rsidR="000E0FBB" w:rsidRDefault="000E0FBB" w:rsidP="000E0FBB">
      <w:pPr>
        <w:jc w:val="center"/>
        <w:rPr>
          <w:rStyle w:val="af2"/>
          <w:rFonts w:eastAsiaTheme="majorEastAsia"/>
          <w:bCs w:val="0"/>
          <w:sz w:val="28"/>
          <w:szCs w:val="28"/>
        </w:rPr>
      </w:pPr>
      <w:r>
        <w:rPr>
          <w:rStyle w:val="af2"/>
          <w:rFonts w:eastAsiaTheme="majorEastAsia"/>
          <w:bCs w:val="0"/>
          <w:sz w:val="28"/>
          <w:szCs w:val="28"/>
        </w:rPr>
        <w:t>ПЕРЕЧЕНЬ</w:t>
      </w:r>
    </w:p>
    <w:p w:rsidR="000E0FBB" w:rsidRDefault="000E0FBB" w:rsidP="000E0FBB">
      <w:pPr>
        <w:jc w:val="center"/>
        <w:rPr>
          <w:rStyle w:val="af2"/>
          <w:rFonts w:eastAsiaTheme="majorEastAsia"/>
          <w:bCs w:val="0"/>
          <w:sz w:val="28"/>
          <w:szCs w:val="28"/>
        </w:rPr>
      </w:pPr>
      <w:r>
        <w:rPr>
          <w:rStyle w:val="af2"/>
          <w:rFonts w:eastAsiaTheme="majorEastAsia"/>
          <w:bCs w:val="0"/>
          <w:sz w:val="28"/>
          <w:szCs w:val="28"/>
        </w:rPr>
        <w:t xml:space="preserve">главных администраторов доходов бюджета </w:t>
      </w:r>
    </w:p>
    <w:p w:rsidR="000E0FBB" w:rsidRDefault="000E0FBB" w:rsidP="000E0FBB">
      <w:pPr>
        <w:jc w:val="center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t>муниципального округа Преображенское -</w:t>
      </w:r>
    </w:p>
    <w:p w:rsidR="000E0FBB" w:rsidRDefault="000E0FBB" w:rsidP="000E0FBB">
      <w:pPr>
        <w:jc w:val="center"/>
      </w:pPr>
      <w:r>
        <w:rPr>
          <w:rStyle w:val="af2"/>
          <w:rFonts w:eastAsiaTheme="majorEastAsia"/>
          <w:bCs w:val="0"/>
          <w:sz w:val="28"/>
          <w:szCs w:val="28"/>
        </w:rPr>
        <w:t xml:space="preserve">  органов государственной власти Российской Федерации</w:t>
      </w:r>
      <w:r>
        <w:rPr>
          <w:b/>
          <w:sz w:val="28"/>
          <w:szCs w:val="28"/>
        </w:rPr>
        <w:t xml:space="preserve"> 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плановый период 2017 и 2018 годов</w:t>
      </w:r>
    </w:p>
    <w:p w:rsidR="000E0FBB" w:rsidRDefault="000E0FBB" w:rsidP="000E0FBB">
      <w:pPr>
        <w:jc w:val="center"/>
        <w:rPr>
          <w:rStyle w:val="a5"/>
          <w:i w:val="0"/>
          <w:iCs w:val="0"/>
        </w:rPr>
      </w:pPr>
    </w:p>
    <w:p w:rsidR="000E0FBB" w:rsidRDefault="000E0FBB" w:rsidP="000E0FBB">
      <w:pPr>
        <w:jc w:val="center"/>
        <w:rPr>
          <w:rStyle w:val="af2"/>
          <w:rFonts w:eastAsiaTheme="majorEastAsia"/>
          <w:bCs w:val="0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2"/>
        <w:gridCol w:w="2631"/>
        <w:gridCol w:w="5670"/>
      </w:tblGrid>
      <w:tr w:rsidR="000E0FBB" w:rsidTr="003E53F5">
        <w:trPr>
          <w:trHeight w:val="31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t>Коды бюджетной классификации</w:t>
            </w:r>
            <w:r>
              <w:rPr>
                <w:b/>
              </w:rPr>
              <w:t xml:space="preserve"> 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Style w:val="af2"/>
                <w:rFonts w:eastAsiaTheme="majorEastAsia"/>
                <w:b w:val="0"/>
                <w:bCs w:val="0"/>
              </w:rPr>
            </w:pPr>
            <w:r>
              <w:rPr>
                <w:rStyle w:val="af2"/>
                <w:rFonts w:eastAsiaTheme="majorEastAsia"/>
                <w:b w:val="0"/>
                <w:bCs w:val="0"/>
              </w:rPr>
              <w:t xml:space="preserve">Наименование главного администратора доходов бюджета </w:t>
            </w:r>
            <w:r>
              <w:rPr>
                <w:rStyle w:val="a5"/>
                <w:i w:val="0"/>
              </w:rPr>
              <w:t>муниципального округа Преображенское</w:t>
            </w:r>
            <w:r>
              <w:rPr>
                <w:rStyle w:val="af2"/>
                <w:rFonts w:eastAsiaTheme="majorEastAsia"/>
                <w:b w:val="0"/>
                <w:bCs w:val="0"/>
              </w:rPr>
              <w:t> </w:t>
            </w:r>
          </w:p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rStyle w:val="af2"/>
                <w:rFonts w:eastAsiaTheme="majorEastAsia"/>
                <w:b w:val="0"/>
                <w:bCs w:val="0"/>
              </w:rPr>
              <w:t>и виды (подвиды) доходов</w:t>
            </w:r>
          </w:p>
        </w:tc>
      </w:tr>
      <w:tr w:rsidR="000E0FBB" w:rsidTr="003E53F5">
        <w:trPr>
          <w:trHeight w:val="76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Style w:val="af2"/>
                <w:rFonts w:eastAsia="Calibri"/>
                <w:b w:val="0"/>
                <w:bCs w:val="0"/>
              </w:rPr>
            </w:pPr>
            <w:r>
              <w:t>главного администратора доходов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Style w:val="af2"/>
                <w:rFonts w:eastAsia="Calibri"/>
                <w:b w:val="0"/>
                <w:bCs w:val="0"/>
              </w:rPr>
            </w:pPr>
            <w:r>
              <w:t xml:space="preserve">доходов бюджета МО </w:t>
            </w:r>
            <w:r>
              <w:rPr>
                <w:rStyle w:val="a5"/>
                <w:i w:val="0"/>
              </w:rPr>
              <w:t>Преображенское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rPr>
                <w:rFonts w:eastAsia="Calibri"/>
                <w:b/>
              </w:rPr>
            </w:pPr>
          </w:p>
        </w:tc>
      </w:tr>
      <w:tr w:rsidR="000E0FBB" w:rsidTr="003E53F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F566F8" w:rsidRDefault="000E0FBB" w:rsidP="003E53F5">
            <w:pPr>
              <w:jc w:val="center"/>
            </w:pPr>
            <w:r w:rsidRPr="00F566F8">
              <w:t xml:space="preserve">Управление Федеральной  налоговой службы России по </w:t>
            </w:r>
            <w:proofErr w:type="gramStart"/>
            <w:r w:rsidRPr="00F566F8">
              <w:t>г</w:t>
            </w:r>
            <w:proofErr w:type="gramEnd"/>
            <w:r w:rsidRPr="00F566F8">
              <w:t>. Москве (УФНС России по г. Москве)</w:t>
            </w:r>
          </w:p>
        </w:tc>
      </w:tr>
      <w:tr w:rsidR="000E0FBB" w:rsidTr="003E53F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    </w:t>
            </w:r>
          </w:p>
        </w:tc>
      </w:tr>
      <w:tr w:rsidR="000E0FBB" w:rsidTr="003E53F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1 01 02020 01 0000 110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E0FBB" w:rsidTr="003E53F5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182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1 01 02030 01 0000 110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</w:tbl>
    <w:p w:rsidR="000E0FBB" w:rsidRDefault="000E0FBB" w:rsidP="000E0FBB">
      <w:pPr>
        <w:jc w:val="center"/>
      </w:pPr>
    </w:p>
    <w:p w:rsidR="000E0FBB" w:rsidRDefault="000E0FBB" w:rsidP="000E0FBB">
      <w:pPr>
        <w:jc w:val="center"/>
        <w:rPr>
          <w:sz w:val="20"/>
          <w:szCs w:val="20"/>
        </w:rPr>
      </w:pPr>
    </w:p>
    <w:p w:rsidR="000E0FBB" w:rsidRDefault="000E0FBB" w:rsidP="000E0FBB"/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</w:t>
      </w: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8"/>
          <w:szCs w:val="18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/>
          <w:bCs/>
          <w:sz w:val="22"/>
          <w:szCs w:val="22"/>
        </w:rPr>
        <w:lastRenderedPageBreak/>
        <w:t xml:space="preserve">       </w:t>
      </w:r>
      <w:r>
        <w:rPr>
          <w:bCs/>
          <w:sz w:val="16"/>
          <w:szCs w:val="16"/>
        </w:rPr>
        <w:t>Приложение 3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проекту решения Совета депутатов        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jc w:val="center"/>
        <w:rPr>
          <w:rStyle w:val="af2"/>
          <w:rFonts w:eastAsiaTheme="majorEastAsia"/>
          <w:sz w:val="20"/>
          <w:szCs w:val="20"/>
        </w:rPr>
      </w:pPr>
      <w:r>
        <w:rPr>
          <w:rStyle w:val="af2"/>
          <w:rFonts w:eastAsiaTheme="majorEastAsia"/>
          <w:bCs w:val="0"/>
        </w:rPr>
        <w:t>ПЕРЕЧЕНЬ</w:t>
      </w:r>
    </w:p>
    <w:p w:rsidR="000E0FBB" w:rsidRPr="00843AC1" w:rsidRDefault="000E0FBB" w:rsidP="000E0FBB">
      <w:pPr>
        <w:jc w:val="center"/>
        <w:rPr>
          <w:rStyle w:val="a5"/>
          <w:i w:val="0"/>
          <w:iCs w:val="0"/>
        </w:rPr>
      </w:pPr>
      <w:r w:rsidRPr="00843AC1">
        <w:rPr>
          <w:rStyle w:val="af2"/>
          <w:rFonts w:eastAsiaTheme="majorEastAsia"/>
          <w:bCs w:val="0"/>
        </w:rPr>
        <w:t xml:space="preserve">главных администраторов доходов бюджета </w:t>
      </w:r>
      <w:r w:rsidRPr="00843AC1">
        <w:rPr>
          <w:rStyle w:val="a5"/>
          <w:b/>
          <w:i w:val="0"/>
          <w:iCs w:val="0"/>
        </w:rPr>
        <w:t xml:space="preserve">муниципального округа Преображенское – </w:t>
      </w:r>
      <w:r w:rsidRPr="00843AC1">
        <w:rPr>
          <w:rStyle w:val="af2"/>
          <w:rFonts w:eastAsiaTheme="majorEastAsia"/>
          <w:bCs w:val="0"/>
        </w:rPr>
        <w:t xml:space="preserve">органов местного самоуправления </w:t>
      </w:r>
      <w:r w:rsidRPr="00843AC1">
        <w:rPr>
          <w:rStyle w:val="a5"/>
          <w:b/>
          <w:i w:val="0"/>
          <w:iCs w:val="0"/>
        </w:rPr>
        <w:t>муниципального округа Преображенское</w:t>
      </w:r>
    </w:p>
    <w:p w:rsidR="000E0FBB" w:rsidRPr="00843AC1" w:rsidRDefault="000E0FBB" w:rsidP="000E0FBB">
      <w:pPr>
        <w:jc w:val="center"/>
        <w:rPr>
          <w:b/>
        </w:rPr>
      </w:pPr>
      <w:r w:rsidRPr="00843AC1">
        <w:rPr>
          <w:b/>
        </w:rPr>
        <w:t>на 2016 год и плановый период 2017 и 2018 годов</w:t>
      </w:r>
    </w:p>
    <w:p w:rsidR="000E0FBB" w:rsidRPr="00843AC1" w:rsidRDefault="000E0FBB" w:rsidP="000E0FBB">
      <w:pPr>
        <w:jc w:val="center"/>
        <w:rPr>
          <w:rStyle w:val="a5"/>
          <w:i w:val="0"/>
          <w:iCs w:val="0"/>
        </w:rPr>
      </w:pPr>
    </w:p>
    <w:tbl>
      <w:tblPr>
        <w:tblW w:w="10592" w:type="dxa"/>
        <w:tblInd w:w="-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2479"/>
        <w:gridCol w:w="6241"/>
      </w:tblGrid>
      <w:tr w:rsidR="000E0FBB" w:rsidRPr="00843AC1" w:rsidTr="003E53F5">
        <w:trPr>
          <w:cantSplit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Коды бюджетной классификации</w:t>
            </w: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Style w:val="a5"/>
                <w:rFonts w:eastAsia="Calibri"/>
                <w:i w:val="0"/>
                <w:iCs w:val="0"/>
              </w:rPr>
            </w:pPr>
            <w:bookmarkStart w:id="0" w:name="OLE_LINK1"/>
            <w:r w:rsidRPr="00843AC1">
              <w:rPr>
                <w:rStyle w:val="af2"/>
                <w:rFonts w:eastAsiaTheme="majorEastAsia"/>
                <w:b w:val="0"/>
                <w:bCs w:val="0"/>
              </w:rPr>
              <w:t xml:space="preserve">Наименование главного администратора доходов бюджета </w:t>
            </w:r>
            <w:r w:rsidRPr="00843AC1">
              <w:rPr>
                <w:rStyle w:val="a5"/>
                <w:i w:val="0"/>
                <w:iCs w:val="0"/>
              </w:rPr>
              <w:t>муниципального округа Преображенское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rPr>
                <w:rStyle w:val="af2"/>
                <w:rFonts w:eastAsiaTheme="majorEastAsia"/>
                <w:b w:val="0"/>
                <w:bCs w:val="0"/>
              </w:rPr>
              <w:t>  и виды (подвиды) доходов</w:t>
            </w:r>
            <w:bookmarkEnd w:id="0"/>
          </w:p>
        </w:tc>
      </w:tr>
      <w:tr w:rsidR="000E0FBB" w:rsidRPr="00843AC1" w:rsidTr="003E53F5">
        <w:trPr>
          <w:cantSplit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главного администратора доходов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 xml:space="preserve">Доходов бюджета МО </w:t>
            </w:r>
            <w:r w:rsidRPr="00843AC1">
              <w:rPr>
                <w:rStyle w:val="a5"/>
                <w:i w:val="0"/>
                <w:iCs w:val="0"/>
              </w:rPr>
              <w:t>Преображенское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</w:rPr>
            </w:pP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 xml:space="preserve">администрация </w:t>
            </w:r>
            <w:r w:rsidRPr="00843AC1">
              <w:rPr>
                <w:rStyle w:val="a5"/>
                <w:i w:val="0"/>
                <w:iCs w:val="0"/>
              </w:rPr>
              <w:t>муниципального округа Преображенское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1 13 01993 03 0000 130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3"/>
              <w:rPr>
                <w:rFonts w:ascii="Times New Roman" w:hAnsi="Times New Roman"/>
              </w:rPr>
            </w:pPr>
            <w:r w:rsidRPr="00843AC1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</w:t>
            </w:r>
            <w:proofErr w:type="gramStart"/>
            <w:r w:rsidRPr="00843AC1">
              <w:rPr>
                <w:rFonts w:ascii="Times New Roman" w:hAnsi="Times New Roman"/>
              </w:rPr>
              <w:t>средств бюджетов внутригородских муниципальных образований городов федерального значения Москвы</w:t>
            </w:r>
            <w:proofErr w:type="gramEnd"/>
            <w:r w:rsidRPr="00843AC1">
              <w:rPr>
                <w:rFonts w:ascii="Times New Roman" w:hAnsi="Times New Roman"/>
              </w:rPr>
              <w:t xml:space="preserve"> и Санкт-Петербурга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3AC1">
              <w:t>1 13 02993 03 0000 130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43AC1">
              <w:t xml:space="preserve">Прочие доходы от компенсации </w:t>
            </w:r>
            <w:proofErr w:type="gramStart"/>
            <w:r w:rsidRPr="00843AC1">
              <w:t>затрат бюджетов внутригородских муниципальных образований городов федерального значения Москвы</w:t>
            </w:r>
            <w:proofErr w:type="gramEnd"/>
            <w:r w:rsidRPr="00843AC1">
              <w:t xml:space="preserve"> и Санкт-Петербурга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43AC1">
              <w:t>1 16 23032 03 0000 140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43AC1"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843AC1">
              <w:t>выгодоприобретателями</w:t>
            </w:r>
            <w:proofErr w:type="spellEnd"/>
            <w:r w:rsidRPr="00843AC1">
              <w:t xml:space="preserve"> выступают получатели средств бюджетов внутригородских муниципальных образований городов федерального значения Москвы и</w:t>
            </w:r>
            <w:proofErr w:type="gramStart"/>
            <w:r w:rsidRPr="00843AC1">
              <w:t xml:space="preserve"> С</w:t>
            </w:r>
            <w:proofErr w:type="gramEnd"/>
            <w:r w:rsidRPr="00843AC1">
              <w:t>анкт- 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1 16 33030 03 0000 140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1 16 90030 03 0001 140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>Поступления от денежных взысканий (штрафов) за неисполнение и ненадлежащее исполнение поставщиком (исполнителем, подрядчиком) условий муниципальных контрактов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1 17 01030 03 0000 180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 xml:space="preserve">Невыясненные поступления,  зачисляемые в бюджеты внутригородских муниципальных образований городов федерального значения Москвы и Санкт-Петербурга 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</w:p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</w:p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1 17 05030 03 0000 180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 xml:space="preserve">Прочие  неналоговые  доходы  </w:t>
            </w:r>
            <w:proofErr w:type="gramStart"/>
            <w:r w:rsidRPr="00843AC1">
              <w:t>бюджетов  внутригородских муниципальных образований городов федерального значения Москвы</w:t>
            </w:r>
            <w:proofErr w:type="gramEnd"/>
            <w:r w:rsidRPr="00843AC1">
              <w:t xml:space="preserve"> и Санкт-Петербурга                        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2 02 04999 03 0000 151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>Межбюджетные трансферты, передаваемые бюджетам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2 07 03000 03 0000 180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2 08 03000 03 0000 180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843AC1">
              <w:t xml:space="preserve">Перечисления из бюджетов внутригородских муниципальных образований городов федерального значения Москвы и Санкт-Петербурга (в бюджеты </w:t>
            </w:r>
            <w:r w:rsidRPr="00843AC1">
              <w:lastRenderedPageBreak/>
              <w:t>внутригородских муниципальных образований городов федерального значения Москвы и Санкт-Петербурга)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  <w:proofErr w:type="gramEnd"/>
          </w:p>
        </w:tc>
      </w:tr>
      <w:tr w:rsidR="000E0FBB" w:rsidRPr="00843AC1" w:rsidTr="003E53F5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lastRenderedPageBreak/>
              <w:t>900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t>2 19 03000 03 0000 151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ind w:right="112"/>
              <w:jc w:val="both"/>
              <w:rPr>
                <w:rFonts w:eastAsia="Calibri"/>
                <w:snapToGrid w:val="0"/>
              </w:rPr>
            </w:pPr>
            <w:r w:rsidRPr="00843AC1">
              <w:t>Возврат остатков субсидий, субвенций и иных межбюджетных  трансфертов, имеющих  целевое назначение, прошлых лет,  из  бюджетов внутригородских муниципальных   образований   городов федерального    значения   Москвы   и Санкт-Петербурга</w:t>
            </w:r>
          </w:p>
        </w:tc>
      </w:tr>
    </w:tbl>
    <w:p w:rsidR="000E0FBB" w:rsidRPr="00843AC1" w:rsidRDefault="000E0FBB" w:rsidP="000E0FBB">
      <w:pPr>
        <w:rPr>
          <w:rStyle w:val="a5"/>
          <w:i w:val="0"/>
          <w:iCs w:val="0"/>
        </w:rPr>
        <w:sectPr w:rsidR="000E0FBB" w:rsidRPr="00843AC1">
          <w:pgSz w:w="11906" w:h="16838"/>
          <w:pgMar w:top="964" w:right="624" w:bottom="851" w:left="1418" w:header="709" w:footer="709" w:gutter="0"/>
          <w:cols w:space="720"/>
        </w:sect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  Приложение 4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pStyle w:val="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>ПЕРЕЧЕНЬ</w:t>
      </w:r>
    </w:p>
    <w:p w:rsidR="000E0FBB" w:rsidRDefault="000E0FBB" w:rsidP="000E0FBB">
      <w:pPr>
        <w:pStyle w:val="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главных администраторов источников внутреннего финансирования </w:t>
      </w:r>
    </w:p>
    <w:p w:rsidR="000E0FBB" w:rsidRDefault="000E0FBB" w:rsidP="000E0FBB">
      <w:pPr>
        <w:jc w:val="center"/>
        <w:rPr>
          <w:rStyle w:val="a5"/>
          <w:b/>
          <w:iCs w:val="0"/>
        </w:rPr>
      </w:pPr>
      <w:r>
        <w:rPr>
          <w:b/>
          <w:sz w:val="28"/>
          <w:szCs w:val="28"/>
        </w:rPr>
        <w:t xml:space="preserve">дефицита бюджета </w:t>
      </w:r>
      <w:r>
        <w:rPr>
          <w:rStyle w:val="a5"/>
          <w:b/>
          <w:i w:val="0"/>
          <w:sz w:val="28"/>
          <w:szCs w:val="28"/>
        </w:rPr>
        <w:t>муниципального округа Преображенское</w:t>
      </w:r>
    </w:p>
    <w:p w:rsidR="000E0FBB" w:rsidRDefault="000E0FBB" w:rsidP="000E0FBB">
      <w:pPr>
        <w:jc w:val="center"/>
      </w:pPr>
      <w:r>
        <w:rPr>
          <w:b/>
          <w:sz w:val="28"/>
          <w:szCs w:val="28"/>
        </w:rPr>
        <w:t xml:space="preserve"> на 2016 год и плановый период 2017 и 2018 годов</w:t>
      </w:r>
    </w:p>
    <w:p w:rsidR="000E0FBB" w:rsidRDefault="000E0FBB" w:rsidP="000E0FBB">
      <w:pPr>
        <w:jc w:val="center"/>
        <w:rPr>
          <w:rStyle w:val="a5"/>
          <w:i w:val="0"/>
          <w:iCs w:val="0"/>
          <w:sz w:val="20"/>
          <w:szCs w:val="20"/>
        </w:rPr>
      </w:pPr>
    </w:p>
    <w:p w:rsidR="000E0FBB" w:rsidRDefault="000E0FBB" w:rsidP="000E0FB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44"/>
        <w:gridCol w:w="2824"/>
        <w:gridCol w:w="5075"/>
      </w:tblGrid>
      <w:tr w:rsidR="000E0FBB" w:rsidTr="003E53F5">
        <w:trPr>
          <w:cantSplit/>
        </w:trPr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Коды бюджетной классификации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rPr>
                <w:rStyle w:val="af2"/>
                <w:rFonts w:eastAsiaTheme="majorEastAsia"/>
                <w:b w:val="0"/>
                <w:bCs w:val="0"/>
              </w:rPr>
              <w:t xml:space="preserve">Наименование главного </w:t>
            </w:r>
            <w:proofErr w:type="gramStart"/>
            <w:r>
              <w:rPr>
                <w:rStyle w:val="af2"/>
                <w:rFonts w:eastAsiaTheme="majorEastAsia"/>
                <w:b w:val="0"/>
                <w:bCs w:val="0"/>
              </w:rPr>
              <w:t>администратора источников финансирования  дефицита бюджета МО</w:t>
            </w:r>
            <w:proofErr w:type="gramEnd"/>
            <w:r>
              <w:rPr>
                <w:rStyle w:val="af2"/>
                <w:rFonts w:eastAsiaTheme="majorEastAsia"/>
                <w:b w:val="0"/>
                <w:bCs w:val="0"/>
              </w:rPr>
              <w:t xml:space="preserve"> Преображенское и виды (подвиды) источников</w:t>
            </w:r>
          </w:p>
        </w:tc>
      </w:tr>
      <w:tr w:rsidR="000E0FBB" w:rsidTr="003E53F5">
        <w:trPr>
          <w:cantSplit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главного администратора</w:t>
            </w:r>
          </w:p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источников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источников финансирования дефицита бюджета МО Преображенское</w:t>
            </w: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rPr>
                <w:rFonts w:eastAsia="Calibri"/>
              </w:rPr>
            </w:pPr>
          </w:p>
        </w:tc>
      </w:tr>
      <w:tr w:rsidR="000E0FBB" w:rsidTr="003E53F5">
        <w:trPr>
          <w:trHeight w:val="620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both"/>
              <w:rPr>
                <w:rFonts w:eastAsia="Calibri"/>
              </w:rPr>
            </w:pPr>
            <w:r w:rsidRPr="00843AC1">
              <w:t xml:space="preserve">администрация </w:t>
            </w:r>
            <w:r w:rsidRPr="00843AC1">
              <w:rPr>
                <w:rStyle w:val="a5"/>
                <w:i w:val="0"/>
              </w:rPr>
              <w:t>муниципального округа Преображенское</w:t>
            </w:r>
          </w:p>
        </w:tc>
      </w:tr>
      <w:tr w:rsidR="000E0FBB" w:rsidTr="003E53F5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Изменение остатков средств на счетах по учету средств бюджета</w:t>
            </w:r>
          </w:p>
        </w:tc>
      </w:tr>
      <w:tr w:rsidR="000E0FBB" w:rsidTr="003E53F5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900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01 05 02 01 03 0000 610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 xml:space="preserve">Уменьшение прочих </w:t>
            </w:r>
            <w:proofErr w:type="gramStart"/>
            <w:r>
              <w:t>остатков 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</w:t>
            </w:r>
          </w:p>
        </w:tc>
      </w:tr>
    </w:tbl>
    <w:p w:rsidR="000E0FBB" w:rsidRDefault="000E0FBB" w:rsidP="000E0FBB">
      <w:pPr>
        <w:pStyle w:val="a8"/>
        <w:widowControl w:val="0"/>
        <w:tabs>
          <w:tab w:val="clear" w:pos="4677"/>
          <w:tab w:val="left" w:pos="7293"/>
        </w:tabs>
        <w:autoSpaceDE w:val="0"/>
        <w:autoSpaceDN w:val="0"/>
        <w:adjustRightInd w:val="0"/>
      </w:pPr>
    </w:p>
    <w:p w:rsidR="000E0FBB" w:rsidRDefault="000E0FBB" w:rsidP="000E0FBB">
      <w:pPr>
        <w:pStyle w:val="2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jc w:val="right"/>
        <w:rPr>
          <w:rStyle w:val="a5"/>
          <w:i w:val="0"/>
          <w:iCs w:val="0"/>
        </w:rPr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left="6300"/>
      </w:pPr>
    </w:p>
    <w:p w:rsidR="000E0FBB" w:rsidRDefault="000E0FBB" w:rsidP="000E0FBB">
      <w:pPr>
        <w:ind w:firstLine="5580"/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t xml:space="preserve">       </w:t>
      </w:r>
      <w:r>
        <w:rPr>
          <w:bCs/>
          <w:sz w:val="16"/>
          <w:szCs w:val="16"/>
        </w:rPr>
        <w:t>Приложение 5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проекту решения Совета депутатов    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pStyle w:val="1"/>
        <w:jc w:val="center"/>
      </w:pPr>
      <w:r>
        <w:rPr>
          <w:b w:val="0"/>
          <w:sz w:val="24"/>
          <w:szCs w:val="24"/>
        </w:rPr>
        <w:t xml:space="preserve"> </w:t>
      </w:r>
      <w:r>
        <w:rPr>
          <w:bCs w:val="0"/>
        </w:rPr>
        <w:t>РАСХОДЫ БЮДЖЕТА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 разделам и подразделам бюджетной классификации</w:t>
      </w:r>
      <w:r>
        <w:rPr>
          <w:b/>
          <w:sz w:val="28"/>
          <w:szCs w:val="28"/>
        </w:rPr>
        <w:t xml:space="preserve"> 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плановый период 2017 и 2018 годов</w:t>
      </w:r>
    </w:p>
    <w:p w:rsidR="000E0FBB" w:rsidRDefault="000E0FBB" w:rsidP="000E0FB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097"/>
        <w:gridCol w:w="1080"/>
        <w:gridCol w:w="1080"/>
        <w:gridCol w:w="1080"/>
      </w:tblGrid>
      <w:tr w:rsidR="000E0FBB" w:rsidTr="003E53F5">
        <w:trPr>
          <w:cantSplit/>
          <w:trHeight w:val="549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2"/>
              <w:rPr>
                <w:color w:val="1F497D"/>
                <w:sz w:val="20"/>
              </w:rPr>
            </w:pPr>
            <w:r>
              <w:rPr>
                <w:sz w:val="20"/>
              </w:rPr>
              <w:t>Коды БК</w:t>
            </w:r>
          </w:p>
        </w:tc>
        <w:tc>
          <w:tcPr>
            <w:tcW w:w="5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0E0FBB" w:rsidRDefault="000E0FBB" w:rsidP="003E53F5">
            <w:pPr>
              <w:jc w:val="center"/>
            </w:pPr>
            <w:r>
              <w:t>(тыс. руб.)</w:t>
            </w:r>
          </w:p>
          <w:p w:rsidR="000E0FBB" w:rsidRDefault="000E0FBB" w:rsidP="003E53F5">
            <w:pPr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0E0FBB" w:rsidRDefault="000E0FBB" w:rsidP="003E53F5">
            <w:pPr>
              <w:jc w:val="center"/>
            </w:pPr>
            <w:r>
              <w:t>(тыс. руб.)</w:t>
            </w:r>
          </w:p>
          <w:p w:rsidR="000E0FBB" w:rsidRDefault="000E0FBB" w:rsidP="003E53F5">
            <w:pPr>
              <w:jc w:val="right"/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Сумма</w:t>
            </w:r>
          </w:p>
          <w:p w:rsidR="000E0FBB" w:rsidRDefault="000E0FBB" w:rsidP="003E53F5">
            <w:pPr>
              <w:jc w:val="center"/>
            </w:pPr>
            <w:r>
              <w:t>(тыс. руб.)</w:t>
            </w:r>
          </w:p>
          <w:p w:rsidR="000E0FBB" w:rsidRDefault="000E0FBB" w:rsidP="003E53F5">
            <w:pPr>
              <w:jc w:val="right"/>
              <w:rPr>
                <w:rFonts w:eastAsia="Calibri"/>
              </w:rPr>
            </w:pPr>
          </w:p>
        </w:tc>
      </w:tr>
      <w:tr w:rsidR="000E0FBB" w:rsidTr="003E53F5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5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rPr>
                <w:rFonts w:eastAsia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2018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13 101,5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15 348,9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12 221,9</w:t>
            </w:r>
          </w:p>
        </w:tc>
      </w:tr>
      <w:tr w:rsidR="000E0FBB" w:rsidTr="003E53F5">
        <w:trPr>
          <w:trHeight w:val="7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2 672,4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2 672,4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2 672,4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158,4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218,4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218,4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 xml:space="preserve"> 9 994,6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9 425,9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9 055,0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2 756,1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13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176,1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176,1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ОБРАЗОВАНИЕ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200,0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09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>
              <w:t>200,0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1 600,0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 xml:space="preserve">Другие вопросы в области культуры, кинематографии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Cs/>
              </w:rPr>
            </w:pPr>
            <w:r>
              <w:rPr>
                <w:bCs/>
              </w:rPr>
              <w:t>1 600,0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1 346,2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1 346,2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1 346,2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01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651,8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651,8</w:t>
            </w:r>
          </w:p>
        </w:tc>
      </w:tr>
      <w:tr w:rsidR="000E0FBB" w:rsidTr="003E53F5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06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694,4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1 345,0</w:t>
            </w:r>
          </w:p>
        </w:tc>
      </w:tr>
      <w:tr w:rsidR="000E0FBB" w:rsidTr="003E53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02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Периодическая печать и издательства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100,0</w:t>
            </w:r>
          </w:p>
        </w:tc>
      </w:tr>
      <w:tr w:rsidR="000E0FBB" w:rsidTr="003E53F5">
        <w:trPr>
          <w:trHeight w:val="4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  <w:r>
              <w:t>04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rPr>
                <w:rFonts w:eastAsia="Calibri"/>
              </w:rPr>
            </w:pPr>
            <w:r>
              <w:t>Другие вопросы в области средств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1 245,0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1 245,0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right"/>
              <w:rPr>
                <w:rFonts w:eastAsia="Calibri"/>
              </w:rPr>
            </w:pPr>
            <w:r>
              <w:t>1 245,0</w:t>
            </w:r>
          </w:p>
        </w:tc>
      </w:tr>
      <w:tr w:rsidR="000E0FBB" w:rsidTr="003E53F5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rFonts w:eastAsia="Calibri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5"/>
            </w:pPr>
            <w:r>
              <w:t>ИТОГО  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17 592,7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19 840,1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</w:rPr>
            </w:pPr>
            <w:r>
              <w:rPr>
                <w:b/>
              </w:rPr>
              <w:t>16 713,1</w:t>
            </w:r>
          </w:p>
        </w:tc>
      </w:tr>
    </w:tbl>
    <w:p w:rsidR="000E0FBB" w:rsidRDefault="000E0FBB" w:rsidP="000E0FBB">
      <w:pPr>
        <w:ind w:firstLine="5580"/>
        <w:rPr>
          <w:rFonts w:eastAsia="Calibri"/>
          <w:b/>
          <w:bCs/>
          <w:sz w:val="20"/>
          <w:szCs w:val="20"/>
        </w:rPr>
      </w:pPr>
    </w:p>
    <w:p w:rsidR="000E0FBB" w:rsidRDefault="000E0FBB" w:rsidP="000E0FBB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0E0FBB" w:rsidRDefault="000E0FBB" w:rsidP="000E0FBB">
      <w:pPr>
        <w:jc w:val="both"/>
        <w:rPr>
          <w:b/>
          <w:bCs/>
        </w:rPr>
      </w:pPr>
    </w:p>
    <w:p w:rsidR="000E0FBB" w:rsidRDefault="000E0FBB" w:rsidP="000E0FBB">
      <w:pPr>
        <w:jc w:val="both"/>
        <w:rPr>
          <w:b/>
          <w:bCs/>
        </w:rPr>
      </w:pPr>
    </w:p>
    <w:p w:rsidR="000E0FBB" w:rsidRDefault="000E0FBB" w:rsidP="000E0FBB">
      <w:pPr>
        <w:jc w:val="both"/>
        <w:rPr>
          <w:b/>
          <w:bCs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t xml:space="preserve">     </w:t>
      </w:r>
      <w:r>
        <w:rPr>
          <w:bCs/>
          <w:sz w:val="16"/>
          <w:szCs w:val="16"/>
        </w:rPr>
        <w:t xml:space="preserve">   Приложение 6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 проекту решения Совета депутатов    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/>
          <w:bCs/>
          <w:sz w:val="28"/>
          <w:szCs w:val="28"/>
        </w:rPr>
      </w:pPr>
    </w:p>
    <w:p w:rsidR="000E0FBB" w:rsidRDefault="000E0FBB" w:rsidP="000E0F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 год и плановый период 2017 и 2018 годов</w:t>
      </w:r>
    </w:p>
    <w:p w:rsidR="000E0FBB" w:rsidRDefault="000E0FBB" w:rsidP="000E0FB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>
        <w:rPr>
          <w:b/>
          <w:bCs/>
        </w:rPr>
        <w:t xml:space="preserve">                                                                                                              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39"/>
        <w:gridCol w:w="1025"/>
        <w:gridCol w:w="959"/>
        <w:gridCol w:w="1134"/>
        <w:gridCol w:w="993"/>
        <w:gridCol w:w="992"/>
        <w:gridCol w:w="992"/>
        <w:gridCol w:w="992"/>
      </w:tblGrid>
      <w:tr w:rsidR="000E0FBB" w:rsidRPr="00843AC1" w:rsidTr="003E53F5">
        <w:trPr>
          <w:trHeight w:val="188"/>
        </w:trPr>
        <w:tc>
          <w:tcPr>
            <w:tcW w:w="3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Код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 xml:space="preserve"> ведомства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 xml:space="preserve">Раздел, 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Целевая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Вид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843AC1">
              <w:rPr>
                <w:b/>
                <w:bCs/>
                <w:sz w:val="16"/>
                <w:szCs w:val="16"/>
              </w:rPr>
              <w:t>расходов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Сумма</w:t>
            </w:r>
          </w:p>
          <w:p w:rsidR="000E0FBB" w:rsidRPr="00843AC1" w:rsidRDefault="000E0FBB" w:rsidP="003E53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(тыс. руб.)</w:t>
            </w:r>
          </w:p>
        </w:tc>
      </w:tr>
      <w:tr w:rsidR="000E0FBB" w:rsidRPr="00843AC1" w:rsidTr="003E53F5">
        <w:trPr>
          <w:trHeight w:val="187"/>
        </w:trPr>
        <w:tc>
          <w:tcPr>
            <w:tcW w:w="3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43AC1">
              <w:rPr>
                <w:b/>
                <w:sz w:val="16"/>
                <w:szCs w:val="16"/>
              </w:rPr>
              <w:t>2018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администрация муниципального округа Преображенское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843AC1">
              <w:rPr>
                <w:b/>
                <w:sz w:val="22"/>
                <w:szCs w:val="22"/>
              </w:rPr>
              <w:t>17 592,7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843AC1">
              <w:rPr>
                <w:b/>
                <w:sz w:val="22"/>
                <w:szCs w:val="22"/>
              </w:rPr>
              <w:t>19 840,1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  <w:b/>
                <w:sz w:val="22"/>
                <w:szCs w:val="22"/>
              </w:rPr>
            </w:pPr>
            <w:r w:rsidRPr="00843AC1">
              <w:rPr>
                <w:b/>
                <w:sz w:val="22"/>
                <w:szCs w:val="22"/>
              </w:rPr>
              <w:t>16 713,1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13 101,5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15 348,9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12 221,9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sz w:val="22"/>
                <w:szCs w:val="22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2 572,4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2 572,4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2 572,4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Глава муниципального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2 620,4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2 620,4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2 620,4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Фонд оплаты труда и страховые взносы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Cs/>
              </w:rPr>
              <w:t>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  <w:lang w:val="en-US"/>
              </w:rPr>
            </w:pPr>
            <w:r w:rsidRPr="00843AC1">
              <w:rPr>
                <w:bCs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2 200,0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Иные выплаты персоналу, за исключение фонда оплаты труда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Cs/>
              </w:rPr>
              <w:t>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  <w:lang w:val="en-US"/>
              </w:rPr>
              <w:t>12</w:t>
            </w:r>
            <w:r w:rsidRPr="00843AC1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70,4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Cs/>
              </w:rPr>
              <w:t>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  <w:lang w:val="en-US"/>
              </w:rPr>
            </w:pPr>
            <w:r w:rsidRPr="00843AC1">
              <w:rPr>
                <w:bCs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350,0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35Г0111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52,0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Иные выплаты персоналу, за исключение фонда оплаты труда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Cs/>
              </w:rPr>
              <w:t>35Г0111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52,0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21"/>
                <w:szCs w:val="21"/>
              </w:rPr>
            </w:pPr>
            <w:r w:rsidRPr="00843AC1">
              <w:rPr>
                <w:b/>
                <w:sz w:val="21"/>
                <w:szCs w:val="21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843AC1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218,4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t xml:space="preserve"> Депутаты представительного органа муниципального округа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31А0000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218,4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31А0102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218,4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iCs/>
                <w:sz w:val="21"/>
                <w:szCs w:val="21"/>
              </w:rPr>
            </w:pPr>
            <w:r w:rsidRPr="00843AC1">
              <w:rPr>
                <w:b/>
                <w:bCs/>
                <w:iCs/>
                <w:sz w:val="21"/>
                <w:szCs w:val="21"/>
              </w:rPr>
              <w:t>Функционирование Правительства РФ,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</w:rPr>
            </w:pPr>
            <w:r w:rsidRPr="00843AC1">
              <w:rPr>
                <w:b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</w:rPr>
              <w:t>9 994,6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</w:rPr>
              <w:t>9 425,9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</w:rPr>
              <w:t>9 055,0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Глава администрации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 xml:space="preserve"> 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2 970,4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Фонд оплаты труда и страховые взносы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  <w:lang w:val="en-US"/>
              </w:rPr>
            </w:pPr>
            <w:r w:rsidRPr="00843AC1">
              <w:rPr>
                <w:bCs/>
                <w:lang w:val="en-US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 xml:space="preserve"> 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Иные выплаты персоналу, за исключение фонда оплаты труда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  <w:lang w:val="en-US"/>
              </w:rPr>
              <w:t>12</w:t>
            </w:r>
            <w:r w:rsidRPr="00843AC1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2370,4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0,0</w:t>
            </w:r>
          </w:p>
        </w:tc>
      </w:tr>
      <w:tr w:rsidR="000E0FBB" w:rsidRPr="00843AC1" w:rsidTr="003E53F5">
        <w:trPr>
          <w:trHeight w:val="708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Обеспечение деятельности администраций  муниципальных округов в части содержания муниципальных служащих для  решения вопросов местного значения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 xml:space="preserve"> 31Б0105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6 558,3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8 960,0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8 589,1</w:t>
            </w:r>
          </w:p>
        </w:tc>
      </w:tr>
      <w:tr w:rsidR="000E0FBB" w:rsidRPr="00843AC1" w:rsidTr="003E53F5">
        <w:trPr>
          <w:trHeight w:val="247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rPr>
                <w:bCs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5 230,9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5 830,9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5 830,9</w:t>
            </w:r>
          </w:p>
        </w:tc>
      </w:tr>
      <w:tr w:rsidR="000E0FBB" w:rsidRPr="00843AC1" w:rsidTr="003E53F5">
        <w:trPr>
          <w:trHeight w:val="541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Иные выплаты персоналу, за исключение фонда оплаты труда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rPr>
                <w:bCs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587,0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587,0</w:t>
            </w:r>
          </w:p>
        </w:tc>
      </w:tr>
      <w:tr w:rsidR="000E0FBB" w:rsidRPr="00843AC1" w:rsidTr="003E53F5">
        <w:trPr>
          <w:trHeight w:val="51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1 035,8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2 532,1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2 161,2</w:t>
            </w:r>
          </w:p>
        </w:tc>
      </w:tr>
      <w:tr w:rsidR="000E0FBB" w:rsidRPr="00843AC1" w:rsidTr="003E53F5">
        <w:trPr>
          <w:trHeight w:val="53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Уплата прочих налогов</w:t>
            </w:r>
            <w:proofErr w:type="gramStart"/>
            <w:r w:rsidRPr="00843AC1">
              <w:rPr>
                <w:szCs w:val="22"/>
              </w:rPr>
              <w:t xml:space="preserve"> ,</w:t>
            </w:r>
            <w:proofErr w:type="gramEnd"/>
            <w:r w:rsidRPr="00843AC1">
              <w:rPr>
                <w:szCs w:val="22"/>
              </w:rPr>
              <w:t xml:space="preserve"> сборов и иных обязательных платежей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</w:rPr>
            </w:pPr>
            <w:r w:rsidRPr="00843AC1">
              <w:rPr>
                <w:bCs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tabs>
                <w:tab w:val="num" w:pos="1620"/>
              </w:tabs>
              <w:jc w:val="right"/>
              <w:rPr>
                <w:rFonts w:eastAsia="Calibri"/>
              </w:rPr>
            </w:pPr>
            <w:r w:rsidRPr="00843AC1">
              <w:t>10,0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Прочие расходы в сфере здравоохранения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01 04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35Г0111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</w:rPr>
              <w:t>465,9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Иные выплаты персоналу, за исключение фонда оплаты труда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01 04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Cs/>
              </w:rPr>
              <w:t>35Г0111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465,9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</w:rPr>
            </w:pPr>
            <w:r w:rsidRPr="00843AC1">
              <w:rPr>
                <w:bCs/>
              </w:rPr>
              <w:t>465,9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 xml:space="preserve">Проведение </w:t>
            </w:r>
            <w:proofErr w:type="gramStart"/>
            <w:r w:rsidRPr="00843AC1">
              <w:rPr>
                <w:b/>
                <w:bCs/>
                <w:sz w:val="18"/>
                <w:szCs w:val="18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35А0101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35А0101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2 756,1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Резервные фонды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Резервный фонд, предусмотренный  органами местного самоуправления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32А0100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Cs/>
              </w:rPr>
            </w:pPr>
            <w:r w:rsidRPr="00843AC1">
              <w:rPr>
                <w:bCs/>
              </w:rPr>
              <w:t>Резервные средства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32А0100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  <w:sz w:val="18"/>
                <w:szCs w:val="18"/>
              </w:rPr>
            </w:pPr>
            <w:r w:rsidRPr="00843AC1">
              <w:rPr>
                <w:bCs/>
                <w:sz w:val="18"/>
                <w:szCs w:val="18"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176,1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bCs/>
                <w:sz w:val="18"/>
                <w:szCs w:val="18"/>
              </w:rPr>
              <w:t xml:space="preserve">Уплата членских взносов на осуществление </w:t>
            </w:r>
            <w:proofErr w:type="gramStart"/>
            <w:r w:rsidRPr="00843AC1">
              <w:rPr>
                <w:b/>
                <w:bCs/>
                <w:sz w:val="18"/>
                <w:szCs w:val="1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 xml:space="preserve"> 31Б0104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86,1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Уплата иных платежей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86,1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 xml:space="preserve"> 31Б0199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01 13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 xml:space="preserve"> 31Б0199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90,0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ОБРАЗОВАНИЕ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07 00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</w:rPr>
            </w:pPr>
            <w:r w:rsidRPr="00843AC1">
              <w:rPr>
                <w:b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</w:rPr>
            </w:pPr>
            <w:r w:rsidRPr="00843AC1"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35Е0105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200,0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07 09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35Е0105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200,0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 xml:space="preserve">КУЛЬТУРА,  КИНЕМАТОГРАФИЯ 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08 00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</w:rPr>
              <w:t xml:space="preserve">Другие вопросы в области культуры, кинематографии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1 600,0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Праздничные и социально значимые мероприятия для населения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35Е0105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1 600,0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08 04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35Е0105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1 600,0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1 600,0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1 346,2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651,8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Доплаты к пенсиям муниципальным служащим города Москвы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35П0109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651,8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Иные межбюджетные трансферты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  <w:sz w:val="22"/>
                <w:szCs w:val="22"/>
              </w:rPr>
              <w:t>10 01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35П0109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651,8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651,8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694,4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35П0118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694,4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 xml:space="preserve">Пособия, компенсации и иные социальные выплаты гражданам, </w:t>
            </w:r>
            <w:r w:rsidRPr="00843AC1">
              <w:rPr>
                <w:szCs w:val="22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lastRenderedPageBreak/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10 06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35П0118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694,4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lastRenderedPageBreak/>
              <w:t>СРЕДСТВА МАССОВОЙ  ИНФОРМАЦИИ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12 00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1 345,0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Информирование жителей района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35Е0103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  <w:sz w:val="22"/>
                <w:szCs w:val="22"/>
              </w:rPr>
              <w:t>12 02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35Е0103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100,0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1 245,0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843AC1">
              <w:rPr>
                <w:b/>
                <w:sz w:val="18"/>
                <w:szCs w:val="18"/>
              </w:rPr>
              <w:t>Информирование жителей района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  <w:sz w:val="22"/>
                <w:szCs w:val="22"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35Е0103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/>
                <w:bCs/>
              </w:rPr>
            </w:pPr>
            <w:r w:rsidRPr="00843AC1">
              <w:rPr>
                <w:b/>
                <w:bCs/>
              </w:rPr>
              <w:t>1 245,0</w:t>
            </w:r>
          </w:p>
        </w:tc>
      </w:tr>
      <w:tr w:rsidR="000E0FBB" w:rsidRPr="00843AC1" w:rsidTr="003E53F5"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rFonts w:eastAsia="Calibri"/>
              </w:rPr>
            </w:pPr>
            <w:r w:rsidRPr="00843AC1">
              <w:rPr>
                <w:szCs w:val="22"/>
              </w:rPr>
              <w:t>Прочая закупка товаров, работ и услуг для муниципальных нужд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900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12 04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35Е0103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center"/>
              <w:rPr>
                <w:rFonts w:eastAsia="Calibri"/>
                <w:bCs/>
              </w:rPr>
            </w:pPr>
            <w:r w:rsidRPr="00843AC1">
              <w:rPr>
                <w:bCs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1 245,0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jc w:val="right"/>
              <w:rPr>
                <w:rFonts w:eastAsia="Calibri"/>
                <w:bCs/>
              </w:rPr>
            </w:pPr>
            <w:r w:rsidRPr="00843AC1">
              <w:rPr>
                <w:bCs/>
              </w:rPr>
              <w:t>1 245,0</w:t>
            </w:r>
          </w:p>
        </w:tc>
      </w:tr>
    </w:tbl>
    <w:p w:rsidR="000E0FBB" w:rsidRPr="00843AC1" w:rsidRDefault="000E0FBB" w:rsidP="000E0FBB">
      <w:pPr>
        <w:jc w:val="center"/>
        <w:rPr>
          <w:b/>
          <w:bCs/>
          <w:sz w:val="28"/>
          <w:szCs w:val="28"/>
        </w:rPr>
      </w:pPr>
    </w:p>
    <w:p w:rsidR="000E0FBB" w:rsidRDefault="000E0FBB" w:rsidP="000E0FBB">
      <w:pPr>
        <w:jc w:val="both"/>
        <w:rPr>
          <w:sz w:val="20"/>
          <w:szCs w:val="20"/>
        </w:rPr>
      </w:pPr>
      <w:r>
        <w:t xml:space="preserve">  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lastRenderedPageBreak/>
        <w:t xml:space="preserve">       </w:t>
      </w: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</w:p>
    <w:p w:rsidR="000E0FBB" w:rsidRDefault="000E0FBB" w:rsidP="000E0FBB">
      <w:pPr>
        <w:ind w:firstLine="55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Приложение 7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к проекту решения Совета депутатов     муниципального округа Преображенское  </w:t>
      </w:r>
    </w:p>
    <w:p w:rsidR="000E0FBB" w:rsidRDefault="000E0FBB" w:rsidP="000E0FBB">
      <w:pPr>
        <w:ind w:left="5940" w:hanging="360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         </w:t>
      </w:r>
      <w:r>
        <w:rPr>
          <w:b/>
          <w:sz w:val="16"/>
          <w:szCs w:val="16"/>
        </w:rPr>
        <w:t>«О бюджете муниципального округа      Преображенское  на 2016 год и плановый</w:t>
      </w:r>
    </w:p>
    <w:p w:rsidR="000E0FBB" w:rsidRDefault="000E0FBB" w:rsidP="000E0FBB">
      <w:pPr>
        <w:ind w:left="5940" w:hanging="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период 2017 - 2018 годов</w:t>
      </w:r>
      <w:r>
        <w:rPr>
          <w:sz w:val="16"/>
          <w:szCs w:val="16"/>
        </w:rPr>
        <w:t xml:space="preserve">» 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  <w:r>
        <w:rPr>
          <w:sz w:val="16"/>
          <w:szCs w:val="16"/>
        </w:rPr>
        <w:t xml:space="preserve">         </w:t>
      </w:r>
      <w:r>
        <w:rPr>
          <w:bCs/>
          <w:sz w:val="16"/>
          <w:szCs w:val="16"/>
        </w:rPr>
        <w:t xml:space="preserve"> от «10» ноября 2015 года  № _______</w:t>
      </w:r>
    </w:p>
    <w:p w:rsidR="000E0FBB" w:rsidRDefault="000E0FBB" w:rsidP="000E0FBB">
      <w:pPr>
        <w:ind w:left="5940" w:hanging="360"/>
        <w:rPr>
          <w:bCs/>
          <w:sz w:val="16"/>
          <w:szCs w:val="16"/>
        </w:rPr>
      </w:pPr>
    </w:p>
    <w:p w:rsidR="000E0FBB" w:rsidRDefault="000E0FBB" w:rsidP="000E0FBB">
      <w:pPr>
        <w:tabs>
          <w:tab w:val="left" w:pos="9214"/>
        </w:tabs>
        <w:jc w:val="both"/>
        <w:rPr>
          <w:sz w:val="22"/>
          <w:szCs w:val="22"/>
        </w:rPr>
      </w:pPr>
    </w:p>
    <w:p w:rsidR="000E0FBB" w:rsidRDefault="000E0FBB" w:rsidP="000E0FBB">
      <w:pPr>
        <w:jc w:val="both"/>
        <w:rPr>
          <w:sz w:val="22"/>
          <w:szCs w:val="22"/>
        </w:rPr>
      </w:pP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 на 2016 год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2017 – 2018 годов</w:t>
      </w:r>
    </w:p>
    <w:p w:rsidR="000E0FBB" w:rsidRDefault="000E0FBB" w:rsidP="000E0FBB">
      <w:pPr>
        <w:jc w:val="both"/>
        <w:rPr>
          <w:b/>
          <w:sz w:val="28"/>
          <w:szCs w:val="28"/>
        </w:rPr>
      </w:pPr>
    </w:p>
    <w:p w:rsidR="000E0FBB" w:rsidRDefault="000E0FBB" w:rsidP="000E0FBB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(тыс. руб.)</w:t>
      </w:r>
    </w:p>
    <w:p w:rsidR="000E0FBB" w:rsidRDefault="000E0FBB" w:rsidP="000E0F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969"/>
        <w:gridCol w:w="850"/>
        <w:gridCol w:w="851"/>
        <w:gridCol w:w="850"/>
      </w:tblGrid>
      <w:tr w:rsidR="000E0FBB" w:rsidTr="003E53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Коды бюджетной</w:t>
            </w:r>
          </w:p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2016</w:t>
            </w:r>
          </w:p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  <w:p w:rsidR="000E0FBB" w:rsidRDefault="000E0FBB" w:rsidP="003E53F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E0FBB" w:rsidTr="003E53F5">
        <w:trPr>
          <w:trHeight w:val="5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jc w:val="both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E0FBB" w:rsidTr="003E53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01 05 02 01 03 0000 610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both"/>
            </w:pPr>
            <w:r>
              <w:t xml:space="preserve">Уменьшение прочих </w:t>
            </w:r>
            <w:proofErr w:type="gramStart"/>
            <w:r>
              <w:t>остатков средств бюджетов внутригородских муниципальных образований городов федерального значения Москвы</w:t>
            </w:r>
            <w:proofErr w:type="gramEnd"/>
            <w:r>
              <w:t xml:space="preserve"> и Санкт-Петербурга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Default="000E0FBB" w:rsidP="003E5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0"/>
          <w:szCs w:val="20"/>
        </w:rPr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ind w:firstLine="5103"/>
        <w:jc w:val="right"/>
      </w:pPr>
      <w:r>
        <w:lastRenderedPageBreak/>
        <w:t>Приложение  2</w:t>
      </w:r>
    </w:p>
    <w:p w:rsidR="000E0FBB" w:rsidRDefault="000E0FBB" w:rsidP="000E0FBB">
      <w:pPr>
        <w:ind w:firstLine="5103"/>
        <w:jc w:val="right"/>
      </w:pPr>
      <w:r>
        <w:t xml:space="preserve">к решению Совета депутатов </w:t>
      </w:r>
    </w:p>
    <w:p w:rsidR="000E0FBB" w:rsidRDefault="000E0FBB" w:rsidP="000E0FBB">
      <w:pPr>
        <w:ind w:firstLine="5103"/>
        <w:jc w:val="right"/>
      </w:pPr>
      <w:r>
        <w:t>муниципального округа Преображенское</w:t>
      </w:r>
    </w:p>
    <w:p w:rsidR="000E0FBB" w:rsidRDefault="000E0FBB" w:rsidP="000E0FBB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10.11.2015   № 14/1  </w:t>
      </w:r>
    </w:p>
    <w:p w:rsidR="000E0FBB" w:rsidRDefault="000E0FBB" w:rsidP="000E0FBB">
      <w:pPr>
        <w:jc w:val="both"/>
      </w:pPr>
    </w:p>
    <w:p w:rsidR="000E0FBB" w:rsidRDefault="000E0FBB" w:rsidP="000E0F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0FBB" w:rsidRDefault="000E0FBB" w:rsidP="000E0FB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направления бюджетной и налоговой политики муниципального округа Преображенское</w:t>
      </w:r>
    </w:p>
    <w:p w:rsidR="000E0FBB" w:rsidRDefault="000E0FBB" w:rsidP="000E0FB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 год и плановый период 2017 – 2018 годов</w:t>
      </w:r>
    </w:p>
    <w:p w:rsidR="000E0FBB" w:rsidRDefault="000E0FBB" w:rsidP="000E0FBB">
      <w:pPr>
        <w:ind w:left="3540"/>
        <w:rPr>
          <w:sz w:val="28"/>
          <w:szCs w:val="28"/>
        </w:rPr>
      </w:pP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Основные направления бюджетной и налоговой политики муниципального округа Преображенское на 2016 год и плановый период 2017-2018 годов подготовлены на основании и в соответствии с положениями Бюджетного кодекса Российской Федерации,  законодательством города Москвы, Уставом муниципального округа Преображенское, Положением о бюджетном процессе в муниципальном округе Преображенское в целях составления проекта бюджета муниципального округа Преображенское на 2016 год и плановый период 2017-2018 годов.</w:t>
      </w:r>
      <w:proofErr w:type="gramEnd"/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бюджетной и налоговой политики на 2016 год и плановый период 2017 – 2018 годов являются: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- соответствие целям социально-экономического развития муниципального округа,</w:t>
      </w:r>
      <w:r>
        <w:rPr>
          <w:color w:val="FF0000"/>
          <w:sz w:val="28"/>
          <w:szCs w:val="28"/>
        </w:rPr>
        <w:t xml:space="preserve"> 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ориентация на комплексный подход в решении задач по обеспечению социальной стабильности,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улучшение качества и увеличение перечня социальных услуг, предоставляемых населению за счет средств бюджета муниципального округа, 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и качества жизни жителей муниципального округа Преображенское.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E0FBB" w:rsidRDefault="000E0FBB" w:rsidP="000E0FBB">
      <w:pPr>
        <w:ind w:left="720"/>
        <w:jc w:val="center"/>
        <w:outlineLvl w:val="0"/>
        <w:rPr>
          <w:b/>
          <w:sz w:val="28"/>
          <w:szCs w:val="28"/>
        </w:rPr>
      </w:pPr>
    </w:p>
    <w:p w:rsidR="000E0FBB" w:rsidRDefault="000E0FBB" w:rsidP="000E0FBB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Основные цели и задачи бюджетной политики на 2016 год и </w:t>
      </w:r>
    </w:p>
    <w:p w:rsidR="000E0FBB" w:rsidRDefault="000E0FBB" w:rsidP="000E0FBB">
      <w:pPr>
        <w:ind w:left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2017 – 2018 годов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бюджетной политики муниципального округа Преображенское на 2016 год и плановый период 2017 – 2017 годов, являются: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правовых актов муниципального округа Преображенское  в соответствие с Бюджетным кодексом Российской Федерации и другими законодательными актами в области организации бюджетного процесса;</w:t>
      </w:r>
    </w:p>
    <w:p w:rsidR="000E0FBB" w:rsidRDefault="000E0FBB" w:rsidP="000E0F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полнотой поступления причитающихся муниципальному округу налоговых доходов;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анализа эффективности расходов бюджета;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оптимизация расходов на функционирование органов местного самоуправления и рациональной экономии финансовых средств на текущее содержание за счет совершенствования практики размещения муниципального заказа на конкурентной основе;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физическом, военно-патриотическом воспитании молодежи;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повышение открытости и прозрачности бюджетного процесса, публикация на сайте, газете муниципального округа Преображенское, в бюллетене «Московский муниципальный вестник» всех изменений, вносимых в бюджет муниципального округа Преображенское.</w:t>
      </w:r>
    </w:p>
    <w:p w:rsidR="000E0FBB" w:rsidRDefault="000E0FBB" w:rsidP="000E0FBB">
      <w:pPr>
        <w:ind w:firstLine="720"/>
        <w:jc w:val="center"/>
        <w:rPr>
          <w:sz w:val="28"/>
          <w:szCs w:val="28"/>
        </w:rPr>
      </w:pP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Основное требование к бюджетной политике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требование к бюджетной политике: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гарантированное исполнение принятых расходных обязательств, сохранение сбалансированности доходов и расходов, формирование бюджетных расходов исходя из приоритетов и планируемых результатов бюджетной политики муниципального округа.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 доходов местного бюджета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доходов местного бюджета муниципального округа определяется в соответствии с Бюджетным кодексом Российской Федерации и Законом города Москвы «О бюджете города Москвы на 2016 год и плановый период 2017-2018 годов":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расчета прогноза поступлений налога на доходы физических лиц в разрезе муниципальных округов определяется норматив отчислений от налога на доходы физических лиц в бюджеты муниципальных округов;</w:t>
      </w:r>
    </w:p>
    <w:p w:rsidR="000E0FBB" w:rsidRDefault="000E0FBB" w:rsidP="000E0FBB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Расходы местного бюджета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 местного бюджета осуществляются в формах, предусмотренных Бюджетным Кодексом Российской Федерации и Налоговым Кодексом Российской Федерации, согласно утвержденной сводной бюджетной росписи на очередной финансовый год и плановый период.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по разделам и функциональной классификации обеспечивает исполнение действующих и принимаемых в соответствии с приоритетами бюджетной политики муниципального округа расходных обязательств.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расходов ведется на основании  нормативных актов, применяемых для ведения бюджетного учета органов местного самоуправления.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Налоговая политика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– система мер, проводимых муниципальным округом в области налогов и налогообложения.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политика муниципального округа находит свое выражение в видах применяемых налогов, величинах налоговых ставок, установлении круга налогоплательщиков и объектах налогообложения, в налоговых льготах.</w:t>
      </w:r>
    </w:p>
    <w:p w:rsidR="000E0FBB" w:rsidRDefault="000E0FBB" w:rsidP="000E0FBB">
      <w:pPr>
        <w:tabs>
          <w:tab w:val="left" w:pos="2289"/>
          <w:tab w:val="left" w:pos="2616"/>
        </w:tabs>
        <w:ind w:right="1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2016 году и плановом периоде 2017 - 2018 годов налоговыми доходами бюджета муниципального округа будут отчисления от налога на доходы с физических лиц, поэтому основными направлениями налоговой политики будут: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взаимодействие с налоговыми службами в части собираемости налога с доходов физических лиц,</w:t>
      </w:r>
    </w:p>
    <w:p w:rsidR="000E0FBB" w:rsidRDefault="000E0FBB" w:rsidP="000E0F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Департаментом финансов города Москвы и иными органами в части налоговых поступлений в  бюджет муниципального округа.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Налогового кодекса Российской Федерации  муниципальный округ является  налогоплательщиком налога на доходы физических лиц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страхования. 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на оплату труда муниципальных служащих составляют 30,2% фонда оплаты труда. Налоговая ставка налога на доходы физических лиц установлена в размере 13% от налогооблагаемой базы.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Объектом  налогообложения являются все доходы, полученные (главой муниципального округа Преображенское и муниципальными служащими) в  денежной форме. Исчисление сумм и уплаты налогов  определяется отдельно по каждому виду налогов.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Бюджетная и налоговая отчетность</w:t>
      </w:r>
    </w:p>
    <w:p w:rsidR="000E0FBB" w:rsidRDefault="000E0FBB" w:rsidP="000E0FBB">
      <w:pPr>
        <w:ind w:firstLine="720"/>
        <w:jc w:val="center"/>
        <w:rPr>
          <w:b/>
          <w:sz w:val="28"/>
          <w:szCs w:val="28"/>
        </w:rPr>
      </w:pP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Бюджетная отчетность является бухгалтерской отчетностью муниципального округа Преображенское. </w:t>
      </w:r>
    </w:p>
    <w:p w:rsidR="000E0FBB" w:rsidRDefault="000E0FBB" w:rsidP="000E0FBB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Федерального закона от 06 декабря 2011  №402-ФЗ (в ред. от 04.11.2014) «О бухгалтерском учете» бюджетные организации представляют годовую бухгалтерскую отчетность вышестоящему органу в установленные им сроки.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данного закона администрация муниципального округа Преображенское предоставляет месячную, квартальную и годовую бухгалтерскую отчетность  в Департамент финансов города Москвы.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декларация предоставляется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Налоговая декларация предоставляется в налоговый орган по месту учета налогоплательщика на бланке установленной формы. В  случаях, установленных Налоговым кодексом, налоговая декларация может представляться на дискете или ином носителе, допускающем компьютерную обработку.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декларация представляется в установленные законодательством о налогах и сборах сроки. </w:t>
      </w:r>
    </w:p>
    <w:p w:rsidR="000E0FBB" w:rsidRDefault="000E0FBB" w:rsidP="000E0FB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муниципального округа Преображенское ежеквартально, не позднее 15-го числа второго календарного месяца, следующего за отчетным периодом, представляет в территориальный орган Пенсионного фонда Российской Федерации по месту регистрации Расчет по начисленным и уплаченным страховым взносам на обязательное пенсионное страхование в части платежей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 страховых взносов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производящими выплаты и иные вознаграждения физическими лицами по форме № РСВ-1 ПФР (единая форма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отчета утверждена Постановлением Правления ПФР от 16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2п).  </w:t>
      </w:r>
    </w:p>
    <w:p w:rsidR="000E0FBB" w:rsidRDefault="000E0FBB" w:rsidP="000E0F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округа Преображенское предоставляет в территориальные органы Фонда социального страхования Российской Федерации сведения (отчеты) по форме, утвержденной Фондом социального страхования РФ не позднее 15-го числа календарного месяца, следующего за отчетным периодом. </w:t>
      </w:r>
      <w:proofErr w:type="gramStart"/>
      <w:r>
        <w:rPr>
          <w:sz w:val="28"/>
          <w:szCs w:val="28"/>
        </w:rPr>
        <w:t xml:space="preserve">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ФСС России, а также по расходам на выплату обязательного страхового обеспечения по форме-4 ФСС РФ (форма отчета утверждена приказом Министерства труда и социальной защиты Российской Федерации  от 19 марта 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>. № 107н, в редакции приказа Минтруда России от 11.02.2014</w:t>
      </w:r>
      <w:proofErr w:type="gramEnd"/>
      <w:r>
        <w:rPr>
          <w:sz w:val="28"/>
          <w:szCs w:val="28"/>
        </w:rPr>
        <w:t xml:space="preserve"> №</w:t>
      </w:r>
      <w:proofErr w:type="gramStart"/>
      <w:r>
        <w:rPr>
          <w:sz w:val="28"/>
          <w:szCs w:val="28"/>
        </w:rPr>
        <w:t>94н).</w:t>
      </w:r>
      <w:proofErr w:type="gramEnd"/>
    </w:p>
    <w:p w:rsidR="000E0FBB" w:rsidRDefault="000E0FBB" w:rsidP="000E0FBB">
      <w:pPr>
        <w:ind w:firstLine="720"/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8"/>
          <w:szCs w:val="28"/>
        </w:rPr>
      </w:pPr>
    </w:p>
    <w:p w:rsidR="000E0FBB" w:rsidRDefault="000E0FBB" w:rsidP="000E0FBB">
      <w:pPr>
        <w:jc w:val="both"/>
        <w:rPr>
          <w:sz w:val="20"/>
          <w:szCs w:val="20"/>
        </w:rPr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both"/>
      </w:pPr>
    </w:p>
    <w:p w:rsidR="000E0FBB" w:rsidRDefault="000E0FBB" w:rsidP="000E0FBB">
      <w:pPr>
        <w:ind w:firstLine="5103"/>
        <w:jc w:val="right"/>
      </w:pPr>
      <w:r>
        <w:lastRenderedPageBreak/>
        <w:t>Приложение  3</w:t>
      </w:r>
    </w:p>
    <w:p w:rsidR="000E0FBB" w:rsidRDefault="000E0FBB" w:rsidP="000E0FBB">
      <w:pPr>
        <w:ind w:firstLine="5103"/>
        <w:jc w:val="right"/>
      </w:pPr>
      <w:r>
        <w:t xml:space="preserve">к решению Совета депутатов </w:t>
      </w:r>
    </w:p>
    <w:p w:rsidR="000E0FBB" w:rsidRDefault="000E0FBB" w:rsidP="000E0FBB">
      <w:pPr>
        <w:ind w:firstLine="5103"/>
        <w:jc w:val="right"/>
      </w:pPr>
      <w:r>
        <w:t>муниципального округа Преображенское</w:t>
      </w:r>
    </w:p>
    <w:p w:rsidR="000E0FBB" w:rsidRDefault="000E0FBB" w:rsidP="000E0FBB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10.11.2015   № 14/1  </w:t>
      </w:r>
    </w:p>
    <w:p w:rsidR="000E0FBB" w:rsidRDefault="000E0FBB" w:rsidP="000E0FBB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</w:p>
    <w:p w:rsidR="000E0FBB" w:rsidRDefault="000E0FBB" w:rsidP="000E0FBB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П</w:t>
      </w:r>
      <w:proofErr w:type="gramEnd"/>
      <w:r>
        <w:rPr>
          <w:b/>
          <w:caps/>
          <w:sz w:val="28"/>
          <w:szCs w:val="28"/>
        </w:rPr>
        <w:t xml:space="preserve"> р о г н о з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0E0FBB" w:rsidRDefault="000E0FBB" w:rsidP="000E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2016 год  и плановый период 2017 – 2018 годов </w:t>
      </w:r>
    </w:p>
    <w:p w:rsidR="000E0FBB" w:rsidRDefault="000E0FBB" w:rsidP="000E0FBB">
      <w:pPr>
        <w:rPr>
          <w:b/>
          <w:sz w:val="28"/>
          <w:szCs w:val="28"/>
        </w:rPr>
      </w:pPr>
    </w:p>
    <w:p w:rsidR="000E0FBB" w:rsidRDefault="000E0FBB" w:rsidP="000E0FBB">
      <w:pPr>
        <w:pStyle w:val="a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разработан в соответствии с Бюджетным кодексом Российской Федерации для обоснованной оценки вероятного состояния социально-экономической сферы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>.</w:t>
      </w:r>
    </w:p>
    <w:p w:rsidR="000E0FBB" w:rsidRDefault="000E0FBB" w:rsidP="000E0FBB">
      <w:pPr>
        <w:pStyle w:val="af"/>
        <w:tabs>
          <w:tab w:val="left" w:pos="54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основании прогноза социально-экономического развития разработан проект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на 2016 год и плановый период 2017 - 2018 годов.</w:t>
      </w:r>
    </w:p>
    <w:p w:rsidR="000E0FBB" w:rsidRDefault="000E0FBB" w:rsidP="000E0FBB">
      <w:pPr>
        <w:pStyle w:val="af"/>
        <w:tabs>
          <w:tab w:val="left" w:pos="54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54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Разработка прогноза социально-экономического развития</w:t>
      </w:r>
    </w:p>
    <w:p w:rsidR="000E0FBB" w:rsidRDefault="000E0FBB" w:rsidP="000E0FBB">
      <w:pPr>
        <w:pStyle w:val="af"/>
        <w:tabs>
          <w:tab w:val="left" w:pos="540"/>
        </w:tabs>
        <w:spacing w:before="0" w:after="0"/>
        <w:ind w:firstLine="709"/>
        <w:jc w:val="both"/>
        <w:rPr>
          <w:b/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Прогноз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разработан на основании: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проекта закона города Москвы «О бюджете города Москвы на 2016 год и плановый период 2017 и 2018 годов», 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основных направлений бюджетной политики муниципального округа </w:t>
      </w:r>
      <w:r>
        <w:rPr>
          <w:sz w:val="28"/>
          <w:szCs w:val="28"/>
        </w:rPr>
        <w:t>Преображенское,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порядка ведения расходных обязательств внутригородских муниципальных образований в городе Москве, утвержденного постановлением Правительства Москвы от 22 августа 2006 года </w:t>
      </w:r>
      <w:r>
        <w:rPr>
          <w:color w:val="000000"/>
          <w:sz w:val="28"/>
          <w:szCs w:val="28"/>
        </w:rPr>
        <w:br/>
        <w:t>№ 631-ПП «О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Москве»,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данных социально-экономического развития муниципального округа за истекший период 2015 года и тенденций развития экономики и социальной сферы на 2016 год  и плановый период 2017 – 2018 годов.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Пояснительная записка к прогнозу социально-экономического развития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center"/>
        <w:rPr>
          <w:b/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Главными направлениями социально-экономического развития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являются вопросы местного значения: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формирование, утверждение, исполнение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его исполнением  в соответствии с федеральным законодательством и законами города Москвы;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положения о бюджетном процессе в муниципальном округе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>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мероприятий по военно-патриотическому воспитанию граждан Российской Федерации, проживающих на территории муниципального округа; 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регистрация уставов территориального общественного самоуправления;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учреждение знаков отличия (почетных знаков, грамот, дипломов) муниципального округа;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жителей о деятельности органов местного самоуправления;</w:t>
      </w:r>
    </w:p>
    <w:p w:rsidR="000E0FBB" w:rsidRDefault="000E0FBB" w:rsidP="000E0FBB">
      <w:pPr>
        <w:pStyle w:val="af"/>
        <w:tabs>
          <w:tab w:val="left" w:pos="0"/>
        </w:tabs>
        <w:spacing w:before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взаимодействие с общественными объединениями.</w:t>
      </w: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Доходная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формируется из налогов на доходы с физических лиц. </w:t>
      </w:r>
      <w:r>
        <w:rPr>
          <w:sz w:val="28"/>
          <w:szCs w:val="28"/>
        </w:rPr>
        <w:t xml:space="preserve">Муниципальный округ Преображенское относится к группе муниципальных образований, с населением от 80 до 100 тыс. человек. </w:t>
      </w: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Налоги на доходы физических лиц составляют: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7"/>
        <w:gridCol w:w="2105"/>
        <w:gridCol w:w="1985"/>
        <w:gridCol w:w="1842"/>
        <w:gridCol w:w="1701"/>
      </w:tblGrid>
      <w:tr w:rsidR="000E0FBB" w:rsidTr="003E53F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Численность населения, 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 (нормативная база), 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 отчислений,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поступлений, тыс. руб.</w:t>
            </w:r>
          </w:p>
        </w:tc>
      </w:tr>
      <w:tr w:rsidR="000E0FBB" w:rsidTr="003E53F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2015 год  план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86 567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4 770 867,0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0,3294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15 714,1</w:t>
            </w:r>
          </w:p>
        </w:tc>
      </w:tr>
      <w:tr w:rsidR="000E0FBB" w:rsidTr="003E53F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2016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87 328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5 211 208,2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17 592,7</w:t>
            </w:r>
          </w:p>
        </w:tc>
      </w:tr>
      <w:tr w:rsidR="000E0FBB" w:rsidTr="003E53F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2017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87 328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5 523 880,4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0,3684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20 348,8</w:t>
            </w:r>
          </w:p>
        </w:tc>
      </w:tr>
      <w:tr w:rsidR="000E0FBB" w:rsidTr="003E53F5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2018 год прогноз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firstLine="12"/>
              <w:jc w:val="center"/>
              <w:rPr>
                <w:color w:val="000000"/>
              </w:rPr>
            </w:pPr>
            <w:r>
              <w:rPr>
                <w:color w:val="000000"/>
              </w:rPr>
              <w:t>87 328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5 910 552,2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0,2977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Default="000E0FBB" w:rsidP="003E53F5">
            <w:pPr>
              <w:pStyle w:val="af"/>
              <w:tabs>
                <w:tab w:val="left" w:pos="0"/>
                <w:tab w:val="left" w:pos="900"/>
              </w:tabs>
              <w:spacing w:before="0" w:after="0"/>
              <w:ind w:hanging="49"/>
              <w:jc w:val="center"/>
              <w:rPr>
                <w:color w:val="000000"/>
              </w:rPr>
            </w:pPr>
            <w:r>
              <w:rPr>
                <w:color w:val="000000"/>
              </w:rPr>
              <w:t>17 592,7</w:t>
            </w:r>
          </w:p>
        </w:tc>
      </w:tr>
    </w:tbl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Таким образом, в доходную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в 2016 году предусматриваются поступления в сумме </w:t>
      </w:r>
      <w:r>
        <w:rPr>
          <w:color w:val="000000"/>
        </w:rPr>
        <w:t xml:space="preserve">17 592,7 </w:t>
      </w:r>
      <w:r>
        <w:rPr>
          <w:color w:val="000000"/>
          <w:sz w:val="28"/>
          <w:szCs w:val="28"/>
        </w:rPr>
        <w:t>тыс. руб., что на 1878,6 больше, чем в 2015 году; в 2017 году 18970,4 тыс. руб., что на 4634,7 тыс. руб. больше, чем в 2015 году; в 2018 году 15454,1 тыс. руб., что на 1878,6 больше, чем в 2015 году.</w:t>
      </w:r>
      <w:proofErr w:type="gramEnd"/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Расходная часть бюджета муниципального округа </w:t>
      </w:r>
      <w:r>
        <w:rPr>
          <w:sz w:val="28"/>
          <w:szCs w:val="28"/>
        </w:rPr>
        <w:t>Преображенское</w:t>
      </w:r>
      <w:r>
        <w:rPr>
          <w:color w:val="000000"/>
          <w:sz w:val="28"/>
          <w:szCs w:val="28"/>
        </w:rPr>
        <w:t xml:space="preserve"> прогнозируется в соответствии с расходами на содержание органов местного самоуправления и вопросов местного значения. Формирование прогнозных показателей расходов бюджета базируется на основе единых по городу минимальных государственных социальных стандартов, нормативов затрат на оказание муниципальных услуг и на единых методологических основах расчета минимальной бюджетной  обеспеченности, установленных в порядке, предусмотренном Бюджетным кодексом Российской Федерации. </w:t>
      </w:r>
    </w:p>
    <w:p w:rsidR="000E0FBB" w:rsidRDefault="000E0FBB" w:rsidP="000E0FBB">
      <w:pPr>
        <w:pStyle w:val="af"/>
        <w:tabs>
          <w:tab w:val="left" w:pos="0"/>
          <w:tab w:val="left" w:pos="900"/>
        </w:tabs>
        <w:spacing w:before="0" w:after="0"/>
        <w:ind w:firstLine="709"/>
        <w:jc w:val="both"/>
        <w:rPr>
          <w:rFonts w:eastAsia="MS Mincho"/>
        </w:rPr>
      </w:pPr>
    </w:p>
    <w:tbl>
      <w:tblPr>
        <w:tblpPr w:leftFromText="181" w:rightFromText="181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851"/>
        <w:gridCol w:w="1134"/>
        <w:gridCol w:w="1275"/>
        <w:gridCol w:w="1134"/>
        <w:gridCol w:w="1175"/>
      </w:tblGrid>
      <w:tr w:rsidR="000E0FBB" w:rsidTr="003E53F5">
        <w:trPr>
          <w:trHeight w:val="145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ind w:right="612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43AC1">
              <w:rPr>
                <w:b/>
                <w:color w:val="000000"/>
              </w:rPr>
              <w:t>п</w:t>
            </w:r>
            <w:proofErr w:type="spellEnd"/>
            <w:proofErr w:type="gramEnd"/>
            <w:r w:rsidRPr="00843AC1">
              <w:rPr>
                <w:b/>
                <w:color w:val="000000"/>
              </w:rPr>
              <w:t>/</w:t>
            </w:r>
            <w:proofErr w:type="spellStart"/>
            <w:r w:rsidRPr="00843AC1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 xml:space="preserve">Ед. </w:t>
            </w:r>
            <w:proofErr w:type="spellStart"/>
            <w:r w:rsidRPr="00843AC1">
              <w:rPr>
                <w:b/>
                <w:color w:val="000000"/>
              </w:rPr>
              <w:t>изм</w:t>
            </w:r>
            <w:proofErr w:type="spellEnd"/>
            <w:r w:rsidRPr="00843AC1">
              <w:rPr>
                <w:b/>
                <w:color w:val="00000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2015 год, план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Прогноз</w:t>
            </w:r>
          </w:p>
        </w:tc>
      </w:tr>
      <w:tr w:rsidR="000E0FBB" w:rsidTr="003E53F5">
        <w:trPr>
          <w:trHeight w:val="54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Очередной финансовый 2016 год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Плановый период</w:t>
            </w:r>
          </w:p>
        </w:tc>
      </w:tr>
      <w:tr w:rsidR="000E0FBB" w:rsidTr="003E53F5">
        <w:trPr>
          <w:trHeight w:val="2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2017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b/>
                <w:color w:val="000000"/>
              </w:rPr>
            </w:pPr>
            <w:r w:rsidRPr="00843AC1">
              <w:rPr>
                <w:b/>
                <w:color w:val="000000"/>
              </w:rPr>
              <w:t>2018 год</w:t>
            </w:r>
          </w:p>
        </w:tc>
      </w:tr>
      <w:tr w:rsidR="000E0FBB" w:rsidTr="003E53F5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rPr>
                <w:color w:val="000000"/>
              </w:rPr>
            </w:pPr>
            <w:r w:rsidRPr="00843AC1">
              <w:rPr>
                <w:color w:val="000000"/>
              </w:rPr>
              <w:t>Численность населения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color w:val="000000"/>
              </w:rPr>
            </w:pPr>
            <w:r w:rsidRPr="00843AC1">
              <w:rPr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 w:rsidRPr="00843AC1">
              <w:rPr>
                <w:rFonts w:eastAsia="MS Mincho"/>
              </w:rPr>
              <w:t>86 567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 w:rsidRPr="00843AC1">
              <w:rPr>
                <w:rFonts w:eastAsia="MS Mincho"/>
              </w:rPr>
              <w:t>87 328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 w:rsidRPr="00843AC1">
              <w:rPr>
                <w:rFonts w:eastAsia="MS Mincho"/>
              </w:rPr>
              <w:t>87 328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widowControl w:val="0"/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</w:rPr>
            </w:pPr>
            <w:r w:rsidRPr="00843AC1">
              <w:rPr>
                <w:rFonts w:eastAsia="MS Mincho"/>
              </w:rPr>
              <w:t>87 328</w:t>
            </w:r>
          </w:p>
        </w:tc>
      </w:tr>
      <w:tr w:rsidR="000E0FBB" w:rsidTr="003E53F5">
        <w:trPr>
          <w:trHeight w:val="1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2.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</w:pPr>
            <w:r w:rsidRPr="00843AC1">
              <w:t>Содержание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</w:pPr>
            <w:r w:rsidRPr="00843AC1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right"/>
            </w:pPr>
            <w:r w:rsidRPr="00843AC1">
              <w:t>14 183,3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jc w:val="right"/>
            </w:pPr>
            <w:r w:rsidRPr="00843AC1">
              <w:t>13 101,5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15 348,9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12 221,9</w:t>
            </w:r>
          </w:p>
        </w:tc>
      </w:tr>
      <w:tr w:rsidR="000E0FBB" w:rsidTr="003E53F5">
        <w:trPr>
          <w:trHeight w:val="3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3.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r w:rsidRPr="00843AC1">
              <w:t>Объем финансовых средств, выделяемых на проведение праздничных и социально значимых  мероприятий для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</w:pPr>
            <w:r w:rsidRPr="00843AC1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2 850,0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1 800,0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1 800,0</w:t>
            </w:r>
          </w:p>
        </w:tc>
      </w:tr>
      <w:tr w:rsidR="000E0FBB" w:rsidTr="003E53F5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 xml:space="preserve">     4.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r w:rsidRPr="00843AC1">
              <w:t>Объем финансовых средств, выделяемых на информирование жителей  о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</w:pPr>
            <w:r w:rsidRPr="00843AC1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1 290,0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1 345,0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1 345,0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1 345,0</w:t>
            </w:r>
          </w:p>
        </w:tc>
      </w:tr>
      <w:tr w:rsidR="000E0FBB" w:rsidTr="003E53F5">
        <w:trPr>
          <w:trHeight w:val="3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5.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rPr>
                <w:color w:val="000000"/>
              </w:rPr>
            </w:pPr>
            <w:r w:rsidRPr="00843AC1">
              <w:rPr>
                <w:color w:val="000000"/>
              </w:rPr>
              <w:t xml:space="preserve">Объем финансовых средств, </w:t>
            </w:r>
            <w:r w:rsidRPr="00843AC1">
              <w:rPr>
                <w:color w:val="000000"/>
              </w:rPr>
              <w:lastRenderedPageBreak/>
              <w:t>выделяемых на проведение муниципальных выборов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center"/>
              <w:rPr>
                <w:color w:val="000000"/>
              </w:rPr>
            </w:pPr>
            <w:r w:rsidRPr="00843AC1">
              <w:rPr>
                <w:color w:val="000000"/>
              </w:rPr>
              <w:lastRenderedPageBreak/>
              <w:t xml:space="preserve">тыс. </w:t>
            </w:r>
            <w:r w:rsidRPr="00843AC1">
              <w:rPr>
                <w:color w:val="000000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  <w:rPr>
                <w:color w:val="000000"/>
              </w:rPr>
            </w:pPr>
            <w:r w:rsidRPr="00843AC1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2 572,4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BB" w:rsidRPr="00843AC1" w:rsidRDefault="000E0FBB" w:rsidP="003E53F5">
            <w:pPr>
              <w:pStyle w:val="af"/>
              <w:spacing w:before="0" w:after="0"/>
              <w:jc w:val="right"/>
            </w:pPr>
            <w:r w:rsidRPr="00843AC1">
              <w:t>0,0</w:t>
            </w:r>
          </w:p>
        </w:tc>
      </w:tr>
    </w:tbl>
    <w:p w:rsidR="000E0FBB" w:rsidRDefault="000E0FBB" w:rsidP="000E0FBB">
      <w:pPr>
        <w:spacing w:line="360" w:lineRule="atLeast"/>
        <w:rPr>
          <w:b/>
          <w:color w:val="000000"/>
          <w:sz w:val="28"/>
          <w:szCs w:val="28"/>
        </w:rPr>
      </w:pPr>
    </w:p>
    <w:p w:rsidR="000E0FBB" w:rsidRDefault="000E0FBB" w:rsidP="000E0FBB">
      <w:pPr>
        <w:widowControl w:val="0"/>
        <w:autoSpaceDE w:val="0"/>
        <w:autoSpaceDN w:val="0"/>
        <w:adjustRightInd w:val="0"/>
        <w:spacing w:line="400" w:lineRule="exact"/>
        <w:ind w:firstLine="720"/>
        <w:jc w:val="both"/>
      </w:pPr>
      <w:r>
        <w:rPr>
          <w:rFonts w:eastAsia="MS Mincho"/>
          <w:sz w:val="28"/>
          <w:szCs w:val="28"/>
        </w:rPr>
        <w:t xml:space="preserve">Основными социально-экономическими показателями при составлении прогноза стали численность населения муниципального округа, доходы бюджета муниципального округа, расходы на содержание органов местного самоуправления, средства бюджета, расходуемые на проведение военно-патриотических и местных праздничных мероприятий, средства, расходуемые на информирование населения о деятельности органов местного самоуправления и иные показатели. </w:t>
      </w:r>
    </w:p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/>
    <w:p w:rsidR="000E0FBB" w:rsidRDefault="000E0FBB" w:rsidP="000E0FBB">
      <w:pPr>
        <w:ind w:firstLine="5103"/>
        <w:jc w:val="right"/>
      </w:pPr>
      <w:r>
        <w:lastRenderedPageBreak/>
        <w:t>Приложение  4</w:t>
      </w:r>
    </w:p>
    <w:p w:rsidR="000E0FBB" w:rsidRDefault="000E0FBB" w:rsidP="000E0FBB">
      <w:pPr>
        <w:ind w:firstLine="5103"/>
        <w:jc w:val="right"/>
      </w:pPr>
      <w:r>
        <w:t xml:space="preserve">к решению Совета депутатов </w:t>
      </w:r>
    </w:p>
    <w:p w:rsidR="000E0FBB" w:rsidRDefault="000E0FBB" w:rsidP="000E0FBB">
      <w:pPr>
        <w:ind w:firstLine="5103"/>
        <w:jc w:val="right"/>
      </w:pPr>
      <w:r>
        <w:t>муниципального округа Преображенское</w:t>
      </w:r>
    </w:p>
    <w:p w:rsidR="000E0FBB" w:rsidRDefault="000E0FBB" w:rsidP="000E0FBB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от   10.11.2015   № 14/1  </w:t>
      </w:r>
    </w:p>
    <w:p w:rsidR="000E0FBB" w:rsidRDefault="000E0FBB" w:rsidP="000E0FBB">
      <w:pPr>
        <w:jc w:val="both"/>
      </w:pPr>
    </w:p>
    <w:p w:rsidR="000E0FBB" w:rsidRDefault="000E0FBB" w:rsidP="000E0FBB">
      <w:pPr>
        <w:jc w:val="right"/>
      </w:pPr>
    </w:p>
    <w:p w:rsidR="000E0FBB" w:rsidRPr="00AD3D6E" w:rsidRDefault="000E0FBB" w:rsidP="000E0FBB">
      <w:pPr>
        <w:pStyle w:val="ac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AD3D6E">
        <w:rPr>
          <w:b/>
          <w:szCs w:val="28"/>
        </w:rPr>
        <w:t>ОСТАВ</w:t>
      </w:r>
    </w:p>
    <w:p w:rsidR="000E0FBB" w:rsidRPr="00AD3D6E" w:rsidRDefault="000E0FBB" w:rsidP="000E0FBB">
      <w:pPr>
        <w:pStyle w:val="ac"/>
        <w:jc w:val="center"/>
        <w:rPr>
          <w:b/>
          <w:szCs w:val="28"/>
        </w:rPr>
      </w:pPr>
      <w:r w:rsidRPr="00AD3D6E">
        <w:rPr>
          <w:b/>
          <w:szCs w:val="28"/>
        </w:rPr>
        <w:t>рабочей группы по организации и проведению публичных слушаний</w:t>
      </w:r>
    </w:p>
    <w:p w:rsidR="000E0FBB" w:rsidRPr="00AD3D6E" w:rsidRDefault="000E0FBB" w:rsidP="000E0FBB">
      <w:pPr>
        <w:pStyle w:val="ac"/>
        <w:jc w:val="center"/>
        <w:rPr>
          <w:b/>
          <w:szCs w:val="28"/>
        </w:rPr>
      </w:pPr>
      <w:r w:rsidRPr="00AD3D6E">
        <w:rPr>
          <w:b/>
          <w:szCs w:val="28"/>
        </w:rPr>
        <w:t>по проекту решения Совета депутатов муниципального округа Преображенское</w:t>
      </w:r>
    </w:p>
    <w:p w:rsidR="000E0FBB" w:rsidRDefault="000E0FBB" w:rsidP="000E0FBB">
      <w:pPr>
        <w:pStyle w:val="ac"/>
        <w:jc w:val="center"/>
        <w:rPr>
          <w:b/>
          <w:szCs w:val="28"/>
        </w:rPr>
      </w:pPr>
      <w:r w:rsidRPr="00AD3D6E">
        <w:rPr>
          <w:b/>
          <w:szCs w:val="28"/>
        </w:rPr>
        <w:t xml:space="preserve">О проекте решения Совета  депутатов муниципального округа Преображенское </w:t>
      </w:r>
    </w:p>
    <w:p w:rsidR="000E0FBB" w:rsidRDefault="000E0FBB" w:rsidP="000E0FBB">
      <w:pPr>
        <w:pStyle w:val="ac"/>
        <w:jc w:val="center"/>
        <w:rPr>
          <w:b/>
          <w:szCs w:val="28"/>
        </w:rPr>
      </w:pPr>
      <w:r w:rsidRPr="00AD3D6E">
        <w:rPr>
          <w:b/>
          <w:szCs w:val="28"/>
        </w:rPr>
        <w:t xml:space="preserve"> «О бюджете муниципального округа Преображенское  на 201</w:t>
      </w:r>
      <w:r>
        <w:rPr>
          <w:b/>
          <w:szCs w:val="28"/>
        </w:rPr>
        <w:t>6</w:t>
      </w:r>
      <w:r w:rsidRPr="00AD3D6E">
        <w:rPr>
          <w:b/>
          <w:szCs w:val="28"/>
        </w:rPr>
        <w:t xml:space="preserve"> год и</w:t>
      </w:r>
    </w:p>
    <w:p w:rsidR="000E0FBB" w:rsidRPr="00AD3D6E" w:rsidRDefault="000E0FBB" w:rsidP="000E0FBB">
      <w:pPr>
        <w:pStyle w:val="ac"/>
        <w:jc w:val="center"/>
        <w:rPr>
          <w:b/>
          <w:szCs w:val="28"/>
        </w:rPr>
      </w:pPr>
      <w:r w:rsidRPr="00AD3D6E">
        <w:rPr>
          <w:b/>
          <w:szCs w:val="28"/>
        </w:rPr>
        <w:t xml:space="preserve"> плановый период 201</w:t>
      </w:r>
      <w:r>
        <w:rPr>
          <w:b/>
          <w:szCs w:val="28"/>
        </w:rPr>
        <w:t>7-2018</w:t>
      </w:r>
      <w:r w:rsidRPr="00AD3D6E">
        <w:rPr>
          <w:b/>
          <w:szCs w:val="28"/>
        </w:rPr>
        <w:t xml:space="preserve"> годов»</w:t>
      </w:r>
    </w:p>
    <w:p w:rsidR="000E0FBB" w:rsidRPr="00673FAD" w:rsidRDefault="000E0FBB" w:rsidP="000E0FBB">
      <w:pPr>
        <w:pStyle w:val="ac"/>
        <w:rPr>
          <w:szCs w:val="28"/>
        </w:rPr>
      </w:pPr>
    </w:p>
    <w:p w:rsidR="000E0FBB" w:rsidRPr="00673FAD" w:rsidRDefault="000E0FBB" w:rsidP="000E0FBB">
      <w:pPr>
        <w:pStyle w:val="ac"/>
        <w:rPr>
          <w:szCs w:val="28"/>
        </w:rPr>
      </w:pPr>
    </w:p>
    <w:p w:rsidR="000E0FBB" w:rsidRPr="00673FAD" w:rsidRDefault="000E0FBB" w:rsidP="000E0FBB">
      <w:pPr>
        <w:pStyle w:val="ac"/>
      </w:pPr>
      <w:r w:rsidRPr="00673FAD">
        <w:tab/>
      </w:r>
      <w:r w:rsidRPr="00673FAD">
        <w:tab/>
      </w:r>
      <w:r w:rsidRPr="00673FAD">
        <w:tab/>
      </w:r>
      <w:r w:rsidRPr="00673FAD">
        <w:tab/>
      </w:r>
      <w:r w:rsidRPr="00673FAD">
        <w:tab/>
      </w:r>
      <w:r w:rsidRPr="00673FAD">
        <w:tab/>
      </w:r>
      <w:r w:rsidRPr="00673FAD">
        <w:tab/>
      </w:r>
      <w:r w:rsidRPr="00673FAD">
        <w:tab/>
      </w:r>
    </w:p>
    <w:tbl>
      <w:tblPr>
        <w:tblW w:w="9941" w:type="dxa"/>
        <w:tblLook w:val="01E0"/>
      </w:tblPr>
      <w:tblGrid>
        <w:gridCol w:w="5070"/>
        <w:gridCol w:w="4871"/>
      </w:tblGrid>
      <w:tr w:rsidR="000E0FBB" w:rsidRPr="00673FAD" w:rsidTr="003E53F5">
        <w:tc>
          <w:tcPr>
            <w:tcW w:w="5070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Руководитель рабочей группы: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proofErr w:type="spellStart"/>
            <w:r w:rsidRPr="00673FAD">
              <w:rPr>
                <w:szCs w:val="28"/>
              </w:rPr>
              <w:t>Иноземцева</w:t>
            </w:r>
            <w:proofErr w:type="spellEnd"/>
            <w:r w:rsidRPr="00673FAD">
              <w:rPr>
                <w:szCs w:val="28"/>
              </w:rPr>
              <w:t xml:space="preserve"> Н. И.</w:t>
            </w:r>
          </w:p>
        </w:tc>
        <w:tc>
          <w:tcPr>
            <w:tcW w:w="4871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 xml:space="preserve">-Глава муниципального округа Преображенское </w:t>
            </w:r>
            <w:r w:rsidRPr="00673FAD">
              <w:rPr>
                <w:rStyle w:val="af1"/>
                <w:szCs w:val="28"/>
              </w:rPr>
              <w:t xml:space="preserve"> </w:t>
            </w:r>
          </w:p>
        </w:tc>
      </w:tr>
      <w:tr w:rsidR="000E0FBB" w:rsidRPr="00673FAD" w:rsidTr="003E53F5">
        <w:tc>
          <w:tcPr>
            <w:tcW w:w="5070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Заместитель руководителя рабочей группы:</w:t>
            </w:r>
          </w:p>
          <w:p w:rsidR="000E0FBB" w:rsidRPr="00673FAD" w:rsidRDefault="000E0FBB" w:rsidP="003E53F5">
            <w:pPr>
              <w:pStyle w:val="ac"/>
            </w:pPr>
            <w:r w:rsidRPr="00673FAD">
              <w:rPr>
                <w:szCs w:val="28"/>
              </w:rPr>
              <w:t xml:space="preserve">Асеева И.В.          </w:t>
            </w:r>
          </w:p>
        </w:tc>
        <w:tc>
          <w:tcPr>
            <w:tcW w:w="4871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- председатель Бюджетно-финансовой комиссии, депутат Совета депутатов муниципального округа Преображенское</w:t>
            </w:r>
          </w:p>
        </w:tc>
      </w:tr>
      <w:tr w:rsidR="000E0FBB" w:rsidRPr="00673FAD" w:rsidTr="003E53F5">
        <w:tc>
          <w:tcPr>
            <w:tcW w:w="5070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Члены рабочей группы:</w:t>
            </w:r>
          </w:p>
          <w:p w:rsidR="000E0FBB" w:rsidRPr="00673FAD" w:rsidRDefault="000E0FBB" w:rsidP="003E53F5">
            <w:pPr>
              <w:pStyle w:val="ac"/>
            </w:pPr>
            <w:proofErr w:type="spellStart"/>
            <w:r w:rsidRPr="00673FAD">
              <w:rPr>
                <w:szCs w:val="28"/>
              </w:rPr>
              <w:t>Плюснина</w:t>
            </w:r>
            <w:proofErr w:type="spellEnd"/>
            <w:r w:rsidRPr="00673FAD">
              <w:rPr>
                <w:szCs w:val="28"/>
              </w:rPr>
              <w:t xml:space="preserve"> И.П.</w:t>
            </w:r>
            <w:r w:rsidRPr="00673FAD">
              <w:rPr>
                <w:szCs w:val="28"/>
              </w:rPr>
              <w:tab/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 xml:space="preserve">Фетисова О.Е. 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  <w:p w:rsidR="000E0FBB" w:rsidRPr="00673FAD" w:rsidRDefault="000E0FBB" w:rsidP="003E53F5">
            <w:pPr>
              <w:pStyle w:val="ac"/>
            </w:pPr>
            <w:r w:rsidRPr="00673FAD">
              <w:rPr>
                <w:szCs w:val="28"/>
              </w:rPr>
              <w:t>Тимохина М.П.</w:t>
            </w:r>
            <w:r w:rsidRPr="00673FAD">
              <w:rPr>
                <w:szCs w:val="28"/>
              </w:rPr>
              <w:tab/>
            </w:r>
          </w:p>
        </w:tc>
        <w:tc>
          <w:tcPr>
            <w:tcW w:w="4871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- депутат Совета депутатов муниципального округа Преображенское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- глава  администрации муниципального округа Преображенское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главный бухгалтер администрации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муниципального округа  Преображенское</w:t>
            </w:r>
          </w:p>
        </w:tc>
      </w:tr>
      <w:tr w:rsidR="000E0FBB" w:rsidRPr="00673FAD" w:rsidTr="003E53F5">
        <w:tc>
          <w:tcPr>
            <w:tcW w:w="5070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Секретарь рабочей группы:</w:t>
            </w:r>
          </w:p>
          <w:p w:rsidR="000E0FBB" w:rsidRPr="00673FAD" w:rsidRDefault="000E0FBB" w:rsidP="003E53F5">
            <w:pPr>
              <w:pStyle w:val="ac"/>
            </w:pPr>
            <w:r w:rsidRPr="00673FAD">
              <w:rPr>
                <w:szCs w:val="28"/>
              </w:rPr>
              <w:t>Жигачева И.А.</w:t>
            </w:r>
          </w:p>
        </w:tc>
        <w:tc>
          <w:tcPr>
            <w:tcW w:w="4871" w:type="dxa"/>
          </w:tcPr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- ведущий специалист администрации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  <w:r w:rsidRPr="00673FAD">
              <w:rPr>
                <w:szCs w:val="28"/>
              </w:rPr>
              <w:t>муниципального округа Преображенское</w:t>
            </w:r>
          </w:p>
          <w:p w:rsidR="000E0FBB" w:rsidRPr="00673FAD" w:rsidRDefault="000E0FBB" w:rsidP="003E53F5">
            <w:pPr>
              <w:pStyle w:val="ac"/>
              <w:rPr>
                <w:szCs w:val="28"/>
              </w:rPr>
            </w:pPr>
          </w:p>
        </w:tc>
      </w:tr>
    </w:tbl>
    <w:p w:rsidR="000E0FBB" w:rsidRDefault="000E0FBB" w:rsidP="000E0FBB"/>
    <w:p w:rsidR="000E0FBB" w:rsidRDefault="000E0FBB" w:rsidP="000E0FBB"/>
    <w:p w:rsidR="00481E73" w:rsidRDefault="00481E73" w:rsidP="000E0FBB">
      <w:pPr>
        <w:rPr>
          <w:b/>
          <w:bCs/>
          <w:sz w:val="28"/>
          <w:szCs w:val="28"/>
        </w:rPr>
      </w:pPr>
    </w:p>
    <w:sectPr w:rsidR="00481E73" w:rsidSect="006D6645">
      <w:pgSz w:w="11906" w:h="16838"/>
      <w:pgMar w:top="964" w:right="624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6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A269B"/>
    <w:rsid w:val="000A366B"/>
    <w:rsid w:val="000C5D6A"/>
    <w:rsid w:val="000D4ABF"/>
    <w:rsid w:val="000E0FBB"/>
    <w:rsid w:val="000E1F04"/>
    <w:rsid w:val="000F2CCE"/>
    <w:rsid w:val="00114ABB"/>
    <w:rsid w:val="001443D4"/>
    <w:rsid w:val="00156B1C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761E1"/>
    <w:rsid w:val="00481E73"/>
    <w:rsid w:val="00482AB6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46C11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6025C"/>
    <w:rsid w:val="00671AE7"/>
    <w:rsid w:val="006A2191"/>
    <w:rsid w:val="006A64A7"/>
    <w:rsid w:val="006C4A7A"/>
    <w:rsid w:val="006C6A9E"/>
    <w:rsid w:val="006D6645"/>
    <w:rsid w:val="006D74CA"/>
    <w:rsid w:val="00712311"/>
    <w:rsid w:val="00721503"/>
    <w:rsid w:val="00722591"/>
    <w:rsid w:val="00727D0B"/>
    <w:rsid w:val="00751E5E"/>
    <w:rsid w:val="00753B0A"/>
    <w:rsid w:val="00767281"/>
    <w:rsid w:val="00796566"/>
    <w:rsid w:val="00796BD9"/>
    <w:rsid w:val="007D7496"/>
    <w:rsid w:val="007E6BFE"/>
    <w:rsid w:val="008076B9"/>
    <w:rsid w:val="00811FEC"/>
    <w:rsid w:val="008168AA"/>
    <w:rsid w:val="00820369"/>
    <w:rsid w:val="00834AA5"/>
    <w:rsid w:val="00856F17"/>
    <w:rsid w:val="0089477D"/>
    <w:rsid w:val="008D7C5E"/>
    <w:rsid w:val="008F18FE"/>
    <w:rsid w:val="0092019C"/>
    <w:rsid w:val="00931E19"/>
    <w:rsid w:val="00933B3A"/>
    <w:rsid w:val="009514FA"/>
    <w:rsid w:val="00967B1F"/>
    <w:rsid w:val="009748A3"/>
    <w:rsid w:val="00983793"/>
    <w:rsid w:val="00983C05"/>
    <w:rsid w:val="009857C7"/>
    <w:rsid w:val="009C0ED1"/>
    <w:rsid w:val="009D3543"/>
    <w:rsid w:val="00A17FDA"/>
    <w:rsid w:val="00A2198A"/>
    <w:rsid w:val="00A21C5B"/>
    <w:rsid w:val="00A25252"/>
    <w:rsid w:val="00A26E2E"/>
    <w:rsid w:val="00A55AF7"/>
    <w:rsid w:val="00A71022"/>
    <w:rsid w:val="00A76D30"/>
    <w:rsid w:val="00AA232C"/>
    <w:rsid w:val="00AB11F9"/>
    <w:rsid w:val="00AB2A29"/>
    <w:rsid w:val="00AC426A"/>
    <w:rsid w:val="00AC4CB5"/>
    <w:rsid w:val="00AD5ED4"/>
    <w:rsid w:val="00AE028D"/>
    <w:rsid w:val="00B00033"/>
    <w:rsid w:val="00B15882"/>
    <w:rsid w:val="00B60A94"/>
    <w:rsid w:val="00B76680"/>
    <w:rsid w:val="00B83931"/>
    <w:rsid w:val="00BA4A33"/>
    <w:rsid w:val="00BD48A9"/>
    <w:rsid w:val="00C01176"/>
    <w:rsid w:val="00C23CC0"/>
    <w:rsid w:val="00C315A2"/>
    <w:rsid w:val="00C4739A"/>
    <w:rsid w:val="00C536D8"/>
    <w:rsid w:val="00C55FD2"/>
    <w:rsid w:val="00C843E6"/>
    <w:rsid w:val="00C93104"/>
    <w:rsid w:val="00CB4B70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75A52"/>
    <w:rsid w:val="00E848BC"/>
    <w:rsid w:val="00E86D56"/>
    <w:rsid w:val="00F26BC8"/>
    <w:rsid w:val="00F42431"/>
    <w:rsid w:val="00F87E12"/>
    <w:rsid w:val="00F91A47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8E80C-806D-4D7E-83AC-B7B692C00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23</Pages>
  <Words>5870</Words>
  <Characters>33460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41</cp:revision>
  <dcterms:created xsi:type="dcterms:W3CDTF">2013-12-04T12:04:00Z</dcterms:created>
  <dcterms:modified xsi:type="dcterms:W3CDTF">2015-11-06T06:46:00Z</dcterms:modified>
</cp:coreProperties>
</file>