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июл</w:t>
      </w:r>
      <w:r w:rsidR="00722591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F87E12" w:rsidRPr="002F11D0">
        <w:rPr>
          <w:b/>
          <w:sz w:val="28"/>
          <w:szCs w:val="28"/>
        </w:rPr>
        <w:t>/</w:t>
      </w:r>
      <w:r w:rsidR="009C0BD1">
        <w:rPr>
          <w:b/>
          <w:sz w:val="28"/>
          <w:szCs w:val="28"/>
        </w:rPr>
        <w:t>2</w:t>
      </w:r>
    </w:p>
    <w:p w:rsidR="009C0BD1" w:rsidRPr="009C0BD1" w:rsidRDefault="009C0BD1" w:rsidP="009C0BD1">
      <w:pPr>
        <w:jc w:val="both"/>
        <w:rPr>
          <w:b/>
        </w:rPr>
      </w:pPr>
      <w:r w:rsidRPr="009C0BD1">
        <w:rPr>
          <w:b/>
        </w:rPr>
        <w:t>О внесении дополнений в решение</w:t>
      </w:r>
    </w:p>
    <w:p w:rsidR="009C0BD1" w:rsidRPr="009C0BD1" w:rsidRDefault="009C0BD1" w:rsidP="009C0BD1">
      <w:pPr>
        <w:jc w:val="both"/>
        <w:rPr>
          <w:b/>
        </w:rPr>
      </w:pPr>
      <w:r w:rsidRPr="009C0BD1">
        <w:rPr>
          <w:b/>
        </w:rPr>
        <w:t>Совета депутатов муниципального</w:t>
      </w:r>
    </w:p>
    <w:p w:rsidR="009C0BD1" w:rsidRPr="009C0BD1" w:rsidRDefault="009C0BD1" w:rsidP="009C0BD1">
      <w:pPr>
        <w:jc w:val="both"/>
        <w:rPr>
          <w:b/>
        </w:rPr>
      </w:pPr>
      <w:r w:rsidRPr="009C0BD1">
        <w:rPr>
          <w:b/>
        </w:rPr>
        <w:t>округа Преображенское   от 14.04.2015г.</w:t>
      </w:r>
    </w:p>
    <w:p w:rsidR="009C0BD1" w:rsidRPr="009C0BD1" w:rsidRDefault="009C0BD1" w:rsidP="009C0BD1">
      <w:pPr>
        <w:jc w:val="both"/>
        <w:rPr>
          <w:b/>
        </w:rPr>
      </w:pPr>
      <w:r w:rsidRPr="009C0BD1">
        <w:rPr>
          <w:b/>
        </w:rPr>
        <w:t>№7/1  «О согласовании реализации</w:t>
      </w:r>
    </w:p>
    <w:p w:rsidR="009C0BD1" w:rsidRPr="009C0BD1" w:rsidRDefault="009C0BD1" w:rsidP="009C0BD1">
      <w:pPr>
        <w:rPr>
          <w:b/>
        </w:rPr>
      </w:pPr>
      <w:r w:rsidRPr="009C0BD1">
        <w:rPr>
          <w:b/>
        </w:rPr>
        <w:t>мероприятий по благоустройству</w:t>
      </w:r>
    </w:p>
    <w:p w:rsidR="009C0BD1" w:rsidRPr="009C0BD1" w:rsidRDefault="009C0BD1" w:rsidP="009C0BD1">
      <w:pPr>
        <w:rPr>
          <w:b/>
        </w:rPr>
      </w:pPr>
      <w:r w:rsidRPr="009C0BD1">
        <w:rPr>
          <w:b/>
        </w:rPr>
        <w:t>и содержанию территорий, капитальному</w:t>
      </w:r>
    </w:p>
    <w:p w:rsidR="009C0BD1" w:rsidRPr="009C0BD1" w:rsidRDefault="009C0BD1" w:rsidP="009C0BD1">
      <w:pPr>
        <w:rPr>
          <w:b/>
        </w:rPr>
      </w:pPr>
      <w:r w:rsidRPr="009C0BD1">
        <w:rPr>
          <w:b/>
        </w:rPr>
        <w:t>ремонту  МКД района Преображенское</w:t>
      </w:r>
    </w:p>
    <w:p w:rsidR="009C0BD1" w:rsidRPr="009C0BD1" w:rsidRDefault="009C0BD1" w:rsidP="009C0BD1">
      <w:pPr>
        <w:rPr>
          <w:b/>
        </w:rPr>
      </w:pPr>
      <w:r w:rsidRPr="009C0BD1">
        <w:rPr>
          <w:b/>
        </w:rPr>
        <w:t xml:space="preserve">за счет стимулирования управы </w:t>
      </w:r>
    </w:p>
    <w:p w:rsidR="009C0BD1" w:rsidRPr="009C0BD1" w:rsidRDefault="009C0BD1" w:rsidP="009C0BD1">
      <w:pPr>
        <w:rPr>
          <w:b/>
        </w:rPr>
      </w:pPr>
      <w:r w:rsidRPr="009C0BD1">
        <w:rPr>
          <w:b/>
        </w:rPr>
        <w:t>района  за 2-е полугодие 2014 году»</w:t>
      </w:r>
    </w:p>
    <w:p w:rsidR="009C0BD1" w:rsidRPr="009C0BD1" w:rsidRDefault="009C0BD1" w:rsidP="009C0BD1">
      <w:pPr>
        <w:jc w:val="both"/>
        <w:rPr>
          <w:b/>
        </w:rPr>
      </w:pPr>
    </w:p>
    <w:p w:rsidR="009C0BD1" w:rsidRPr="009C0BD1" w:rsidRDefault="009C0BD1" w:rsidP="009C0BD1">
      <w:pPr>
        <w:jc w:val="both"/>
        <w:rPr>
          <w:b/>
        </w:rPr>
      </w:pPr>
    </w:p>
    <w:p w:rsidR="009C0BD1" w:rsidRPr="009C0BD1" w:rsidRDefault="009C0BD1" w:rsidP="009C0BD1">
      <w:pPr>
        <w:ind w:firstLine="707"/>
        <w:jc w:val="both"/>
      </w:pPr>
      <w:r w:rsidRPr="009C0BD1">
        <w:rPr>
          <w:b/>
        </w:rPr>
        <w:tab/>
      </w:r>
      <w:r w:rsidRPr="009C0BD1">
        <w:t xml:space="preserve">В соответствии с частью 2 постановления Правительства Москвы </w:t>
      </w:r>
      <w:r w:rsidRPr="009C0BD1">
        <w:br/>
        <w:t xml:space="preserve">от 26 декабря 2012 года № 848-ПП «О стимулировании управ районов </w:t>
      </w:r>
      <w:r w:rsidRPr="009C0BD1">
        <w:br/>
        <w:t>города Москвы»  и обращения главы управы района Преображенское города  Москвы от   07.05.2015г.  №613исх.   Совет депутатов муниципального округа Преображенское решил:</w:t>
      </w:r>
    </w:p>
    <w:p w:rsidR="009C0BD1" w:rsidRPr="009C0BD1" w:rsidRDefault="009C0BD1" w:rsidP="009C0BD1">
      <w:pPr>
        <w:ind w:firstLine="707"/>
        <w:jc w:val="both"/>
      </w:pPr>
      <w:r w:rsidRPr="009C0BD1">
        <w:t xml:space="preserve">1. Внести дополнение (изменение) в приложение  по п.6  адрес объекта -  изменив  на адрес: </w:t>
      </w:r>
      <w:proofErr w:type="spellStart"/>
      <w:r w:rsidRPr="009C0BD1">
        <w:t>Б.Черкизовская</w:t>
      </w:r>
      <w:proofErr w:type="spellEnd"/>
      <w:r w:rsidRPr="009C0BD1">
        <w:t xml:space="preserve"> ул., д.5, корп.8  - благоустройство территории, прилегающей к МФЦ района Преображенское (приложение).</w:t>
      </w:r>
    </w:p>
    <w:p w:rsidR="009C0BD1" w:rsidRPr="009C0BD1" w:rsidRDefault="009C0BD1" w:rsidP="009C0BD1">
      <w:pPr>
        <w:ind w:firstLine="707"/>
        <w:jc w:val="both"/>
      </w:pPr>
      <w:r w:rsidRPr="009C0BD1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9C0BD1" w:rsidRPr="009C0BD1" w:rsidRDefault="009C0BD1" w:rsidP="009C0BD1">
      <w:pPr>
        <w:pStyle w:val="a3"/>
        <w:rPr>
          <w:bCs/>
          <w:sz w:val="24"/>
          <w:szCs w:val="24"/>
        </w:rPr>
      </w:pPr>
      <w:r w:rsidRPr="009C0BD1">
        <w:rPr>
          <w:sz w:val="24"/>
          <w:szCs w:val="24"/>
        </w:rPr>
        <w:t xml:space="preserve">        3.</w:t>
      </w:r>
      <w:r w:rsidRPr="009C0BD1">
        <w:rPr>
          <w:bCs/>
          <w:sz w:val="24"/>
          <w:szCs w:val="24"/>
        </w:rPr>
        <w:t xml:space="preserve"> Направить настоящее решение в  управу района Преображенское и Департамент территориальных органов исполнительной власти города Москвы.</w:t>
      </w:r>
    </w:p>
    <w:p w:rsidR="009C0BD1" w:rsidRPr="009C0BD1" w:rsidRDefault="009C0BD1" w:rsidP="009C0BD1">
      <w:pPr>
        <w:ind w:firstLine="707"/>
        <w:jc w:val="both"/>
      </w:pPr>
      <w:r w:rsidRPr="009C0BD1">
        <w:t xml:space="preserve">4. </w:t>
      </w:r>
      <w:proofErr w:type="gramStart"/>
      <w:r w:rsidRPr="009C0BD1">
        <w:t>Контроль за</w:t>
      </w:r>
      <w:proofErr w:type="gramEnd"/>
      <w:r w:rsidRPr="009C0BD1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9C0BD1">
        <w:t>Н.И.Иноземцеву</w:t>
      </w:r>
      <w:proofErr w:type="spellEnd"/>
      <w:r w:rsidRPr="009C0BD1">
        <w:t>.</w:t>
      </w:r>
    </w:p>
    <w:p w:rsidR="009C0BD1" w:rsidRPr="009C0BD1" w:rsidRDefault="009C0BD1" w:rsidP="009C0BD1">
      <w:pPr>
        <w:ind w:firstLine="707"/>
        <w:jc w:val="both"/>
      </w:pPr>
    </w:p>
    <w:p w:rsidR="009C0BD1" w:rsidRPr="009C0BD1" w:rsidRDefault="009C0BD1" w:rsidP="009C0BD1">
      <w:pPr>
        <w:ind w:firstLine="707"/>
        <w:jc w:val="both"/>
      </w:pPr>
    </w:p>
    <w:tbl>
      <w:tblPr>
        <w:tblW w:w="0" w:type="auto"/>
        <w:tblLook w:val="04A0"/>
      </w:tblPr>
      <w:tblGrid>
        <w:gridCol w:w="4787"/>
        <w:gridCol w:w="4784"/>
      </w:tblGrid>
      <w:tr w:rsidR="009C0BD1" w:rsidRPr="009C0BD1" w:rsidTr="00E00661">
        <w:tc>
          <w:tcPr>
            <w:tcW w:w="4787" w:type="dxa"/>
            <w:shd w:val="clear" w:color="auto" w:fill="auto"/>
            <w:vAlign w:val="bottom"/>
          </w:tcPr>
          <w:p w:rsidR="009C0BD1" w:rsidRPr="009C0BD1" w:rsidRDefault="009C0BD1" w:rsidP="00E00661">
            <w:pPr>
              <w:rPr>
                <w:b/>
              </w:rPr>
            </w:pPr>
            <w:r w:rsidRPr="009C0BD1">
              <w:rPr>
                <w:b/>
              </w:rPr>
              <w:t xml:space="preserve">Глава </w:t>
            </w:r>
          </w:p>
          <w:p w:rsidR="009C0BD1" w:rsidRPr="009C0BD1" w:rsidRDefault="009C0BD1" w:rsidP="00E00661">
            <w:pPr>
              <w:rPr>
                <w:b/>
              </w:rPr>
            </w:pPr>
            <w:r w:rsidRPr="009C0BD1">
              <w:rPr>
                <w:b/>
              </w:rPr>
              <w:t xml:space="preserve">муниципального округа </w:t>
            </w:r>
          </w:p>
          <w:p w:rsidR="009C0BD1" w:rsidRPr="009C0BD1" w:rsidRDefault="009C0BD1" w:rsidP="00E00661">
            <w:pPr>
              <w:rPr>
                <w:b/>
              </w:rPr>
            </w:pPr>
            <w:r w:rsidRPr="009C0BD1">
              <w:rPr>
                <w:b/>
              </w:rPr>
              <w:t>Преображенское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9C0BD1" w:rsidRPr="009C0BD1" w:rsidRDefault="009C0BD1" w:rsidP="00E00661">
            <w:pPr>
              <w:rPr>
                <w:b/>
              </w:rPr>
            </w:pPr>
            <w:r w:rsidRPr="009C0BD1">
              <w:rPr>
                <w:b/>
              </w:rPr>
              <w:t xml:space="preserve">                      </w:t>
            </w:r>
            <w:proofErr w:type="spellStart"/>
            <w:r w:rsidRPr="009C0BD1">
              <w:rPr>
                <w:b/>
              </w:rPr>
              <w:t>Н.И.Иноземцева</w:t>
            </w:r>
            <w:proofErr w:type="spellEnd"/>
          </w:p>
        </w:tc>
      </w:tr>
    </w:tbl>
    <w:p w:rsidR="009C0BD1" w:rsidRPr="009C0BD1" w:rsidRDefault="009C0BD1" w:rsidP="009C0BD1">
      <w:pPr>
        <w:jc w:val="both"/>
        <w:rPr>
          <w:b/>
        </w:rPr>
      </w:pPr>
    </w:p>
    <w:p w:rsidR="009C0BD1" w:rsidRPr="009C0BD1" w:rsidRDefault="009C0BD1" w:rsidP="009C0BD1">
      <w:pPr>
        <w:jc w:val="both"/>
        <w:rPr>
          <w:b/>
        </w:rPr>
      </w:pPr>
    </w:p>
    <w:p w:rsidR="00722591" w:rsidRDefault="0072259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</w:pPr>
    </w:p>
    <w:p w:rsidR="009C0BD1" w:rsidRDefault="009C0BD1" w:rsidP="009C0BD1">
      <w:pPr>
        <w:ind w:firstLine="708"/>
        <w:jc w:val="both"/>
        <w:rPr>
          <w:b/>
        </w:rPr>
        <w:sectPr w:rsidR="009C0BD1" w:rsidSect="006D6645">
          <w:pgSz w:w="11906" w:h="16838"/>
          <w:pgMar w:top="964" w:right="624" w:bottom="851" w:left="1418" w:header="709" w:footer="709" w:gutter="0"/>
          <w:cols w:space="720"/>
        </w:sectPr>
      </w:pPr>
    </w:p>
    <w:p w:rsidR="009C0BD1" w:rsidRPr="00A26E2E" w:rsidRDefault="009C0BD1" w:rsidP="009C0BD1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lastRenderedPageBreak/>
        <w:t xml:space="preserve">Приложение </w:t>
      </w:r>
    </w:p>
    <w:p w:rsidR="009C0BD1" w:rsidRPr="00A26E2E" w:rsidRDefault="009C0BD1" w:rsidP="009C0BD1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 xml:space="preserve"> решению Совета депутатов</w:t>
      </w:r>
    </w:p>
    <w:p w:rsidR="009C0BD1" w:rsidRPr="00A26E2E" w:rsidRDefault="009C0BD1" w:rsidP="009C0BD1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 xml:space="preserve">Муниципального округа </w:t>
      </w:r>
    </w:p>
    <w:p w:rsidR="009C0BD1" w:rsidRPr="00A26E2E" w:rsidRDefault="009C0BD1" w:rsidP="009C0BD1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>Преображенское</w:t>
      </w:r>
    </w:p>
    <w:p w:rsidR="009C0BD1" w:rsidRPr="00A26E2E" w:rsidRDefault="009C0BD1" w:rsidP="009C0BD1">
      <w:pPr>
        <w:tabs>
          <w:tab w:val="left" w:pos="5954"/>
        </w:tabs>
        <w:jc w:val="right"/>
        <w:rPr>
          <w:b/>
          <w:sz w:val="16"/>
          <w:szCs w:val="16"/>
        </w:rPr>
      </w:pPr>
      <w:r w:rsidRPr="00A26E2E">
        <w:rPr>
          <w:b/>
          <w:sz w:val="16"/>
          <w:szCs w:val="16"/>
        </w:rPr>
        <w:t xml:space="preserve">от </w:t>
      </w:r>
      <w:r>
        <w:rPr>
          <w:b/>
          <w:sz w:val="16"/>
          <w:szCs w:val="16"/>
        </w:rPr>
        <w:t>2 июля 2015 года № 10/2</w:t>
      </w:r>
    </w:p>
    <w:p w:rsidR="009C0BD1" w:rsidRDefault="009C0BD1" w:rsidP="009C0BD1">
      <w:pPr>
        <w:jc w:val="right"/>
      </w:pPr>
    </w:p>
    <w:tbl>
      <w:tblPr>
        <w:tblW w:w="147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"/>
        <w:gridCol w:w="4221"/>
        <w:gridCol w:w="3401"/>
        <w:gridCol w:w="2014"/>
        <w:gridCol w:w="1401"/>
        <w:gridCol w:w="2981"/>
      </w:tblGrid>
      <w:tr w:rsidR="009C0BD1" w:rsidTr="00E00661">
        <w:trPr>
          <w:trHeight w:val="362"/>
        </w:trPr>
        <w:tc>
          <w:tcPr>
            <w:tcW w:w="147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Адресный перечень  мероприятий по благоустройству и содержанию территорий района Преображенское </w:t>
            </w:r>
            <w:r w:rsidRPr="00634635">
              <w:rPr>
                <w:b/>
                <w:bCs/>
                <w:color w:val="000000"/>
                <w:sz w:val="16"/>
                <w:szCs w:val="16"/>
              </w:rPr>
              <w:t xml:space="preserve"> за счёт стимулирования управ района на 2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34635">
                <w:rPr>
                  <w:b/>
                  <w:bCs/>
                  <w:color w:val="000000"/>
                  <w:sz w:val="16"/>
                  <w:szCs w:val="16"/>
                </w:rPr>
                <w:t>2015 г</w:t>
              </w:r>
            </w:smartTag>
            <w:r w:rsidRPr="00634635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C0BD1" w:rsidTr="00E00661">
        <w:trPr>
          <w:trHeight w:val="38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3463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3463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3463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Вид работ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Код КБК</w:t>
            </w:r>
          </w:p>
        </w:tc>
      </w:tr>
      <w:tr w:rsidR="009C0BD1" w:rsidTr="00E00661">
        <w:trPr>
          <w:trHeight w:val="5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634635">
              <w:rPr>
                <w:color w:val="000000"/>
                <w:sz w:val="16"/>
                <w:szCs w:val="16"/>
              </w:rPr>
              <w:t>Богородский</w:t>
            </w:r>
            <w:proofErr w:type="spellEnd"/>
            <w:r w:rsidRPr="00634635">
              <w:rPr>
                <w:color w:val="000000"/>
                <w:sz w:val="16"/>
                <w:szCs w:val="16"/>
              </w:rPr>
              <w:t xml:space="preserve"> Вал ул., д. 6, копр. 2, под. 8, 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Ремонт систем </w:t>
            </w:r>
            <w:proofErr w:type="spellStart"/>
            <w:r w:rsidRPr="00634635">
              <w:rPr>
                <w:color w:val="000000"/>
                <w:sz w:val="16"/>
                <w:szCs w:val="16"/>
              </w:rPr>
              <w:t>ДУиППА</w:t>
            </w:r>
            <w:proofErr w:type="spellEnd"/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2 511 300,00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0501 05Д0801 244 225</w:t>
            </w:r>
          </w:p>
        </w:tc>
      </w:tr>
      <w:tr w:rsidR="009C0BD1" w:rsidTr="00E00661">
        <w:trPr>
          <w:trHeight w:val="62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Большая Черкизовская ул., д. 22, корп. 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Устройство пандуса для инвалида-колясочника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754 958,94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0503 05Д0801 244 225</w:t>
            </w:r>
          </w:p>
        </w:tc>
      </w:tr>
      <w:tr w:rsidR="009C0BD1" w:rsidTr="00E00661">
        <w:trPr>
          <w:trHeight w:val="92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Б. Черкизовская д. 22 к. 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Замена резинового покрытия на дворовой территории (</w:t>
            </w:r>
            <w:proofErr w:type="spellStart"/>
            <w:r w:rsidRPr="00634635">
              <w:rPr>
                <w:color w:val="000000"/>
                <w:sz w:val="16"/>
                <w:szCs w:val="16"/>
              </w:rPr>
              <w:t>спорт</w:t>
            </w:r>
            <w:proofErr w:type="gramStart"/>
            <w:r w:rsidRPr="00634635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634635">
              <w:rPr>
                <w:color w:val="000000"/>
                <w:sz w:val="16"/>
                <w:szCs w:val="16"/>
              </w:rPr>
              <w:t>лощадка</w:t>
            </w:r>
            <w:proofErr w:type="spellEnd"/>
            <w:r w:rsidRPr="0063463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1 114 064,11   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0503 05Д0801 244 225</w:t>
            </w:r>
          </w:p>
        </w:tc>
      </w:tr>
      <w:tr w:rsidR="009C0BD1" w:rsidTr="00E00661">
        <w:trPr>
          <w:trHeight w:val="62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2-я Пугачевская ул. д. 8 к. 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Устройство пешеходной дорожки вдоль поликлиники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336 074,75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C0BD1" w:rsidTr="00E00661">
        <w:trPr>
          <w:trHeight w:val="62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634635">
              <w:rPr>
                <w:color w:val="000000"/>
                <w:sz w:val="16"/>
                <w:szCs w:val="16"/>
              </w:rPr>
              <w:t>Халтуринская</w:t>
            </w:r>
            <w:proofErr w:type="spellEnd"/>
            <w:r w:rsidRPr="00634635">
              <w:rPr>
                <w:color w:val="000000"/>
                <w:sz w:val="16"/>
                <w:szCs w:val="16"/>
              </w:rPr>
              <w:t xml:space="preserve"> ул. д. 10 к. 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устройство пешеходной дорожки (портал)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145 369,33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C0BD1" w:rsidTr="00E00661">
        <w:trPr>
          <w:trHeight w:val="60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9-я Рота д. 16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благоустройство территории, прилегающей к МФЦ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 xml:space="preserve">         319 712,87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C0BD1" w:rsidTr="00E00661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4635">
              <w:rPr>
                <w:b/>
                <w:bCs/>
                <w:color w:val="000000"/>
                <w:sz w:val="16"/>
                <w:szCs w:val="16"/>
              </w:rPr>
              <w:t xml:space="preserve">      5 181 480,00  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0BD1" w:rsidTr="00E00661">
        <w:trPr>
          <w:trHeight w:val="36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4635">
              <w:rPr>
                <w:b/>
                <w:bCs/>
                <w:color w:val="000000"/>
                <w:sz w:val="16"/>
                <w:szCs w:val="16"/>
              </w:rPr>
              <w:t>4599200</w:t>
            </w:r>
          </w:p>
        </w:tc>
      </w:tr>
      <w:tr w:rsidR="009C0BD1" w:rsidTr="00E00661">
        <w:trPr>
          <w:trHeight w:val="36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ранее согласованные средства решение совета депутатов МО Преображенское от 26.02.2015г. №3/4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582280</w:t>
            </w:r>
          </w:p>
        </w:tc>
      </w:tr>
      <w:tr w:rsidR="009C0BD1" w:rsidTr="00E00661">
        <w:trPr>
          <w:trHeight w:val="36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34635">
              <w:rPr>
                <w:color w:val="000000"/>
                <w:sz w:val="16"/>
                <w:szCs w:val="16"/>
              </w:rPr>
              <w:t>Всего выделено: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D1" w:rsidRPr="00634635" w:rsidRDefault="009C0BD1" w:rsidP="00E006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4635">
              <w:rPr>
                <w:sz w:val="16"/>
                <w:szCs w:val="16"/>
              </w:rPr>
              <w:t xml:space="preserve">             5 181 480,00   </w:t>
            </w:r>
          </w:p>
        </w:tc>
      </w:tr>
    </w:tbl>
    <w:p w:rsidR="009C0BD1" w:rsidRPr="005B7E0B" w:rsidRDefault="009C0BD1" w:rsidP="009C0BD1">
      <w:pPr>
        <w:jc w:val="both"/>
        <w:rPr>
          <w:b/>
        </w:rPr>
      </w:pPr>
    </w:p>
    <w:p w:rsidR="009C0BD1" w:rsidRPr="009C0BD1" w:rsidRDefault="009C0BD1" w:rsidP="009C0BD1">
      <w:pPr>
        <w:ind w:firstLine="708"/>
        <w:jc w:val="both"/>
        <w:rPr>
          <w:b/>
        </w:rPr>
      </w:pPr>
    </w:p>
    <w:sectPr w:rsidR="009C0BD1" w:rsidRPr="009C0BD1" w:rsidSect="00A26E2E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21503"/>
    <w:rsid w:val="00722591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BD1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028B8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2013-12-04T12:04:00Z</dcterms:created>
  <dcterms:modified xsi:type="dcterms:W3CDTF">2015-07-02T11:44:00Z</dcterms:modified>
</cp:coreProperties>
</file>