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546C11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апреля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F87E12" w:rsidRPr="002F11D0">
        <w:rPr>
          <w:b/>
          <w:sz w:val="28"/>
          <w:szCs w:val="28"/>
        </w:rPr>
        <w:t>/</w:t>
      </w:r>
      <w:r w:rsidR="008B6A68">
        <w:rPr>
          <w:b/>
          <w:sz w:val="28"/>
          <w:szCs w:val="28"/>
        </w:rPr>
        <w:t>2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8B6A68" w:rsidRPr="00BA0DD7" w:rsidRDefault="008B6A68" w:rsidP="008B6A68">
      <w:pPr>
        <w:rPr>
          <w:b/>
          <w:bCs/>
          <w:color w:val="000000"/>
          <w:sz w:val="28"/>
          <w:szCs w:val="28"/>
        </w:rPr>
      </w:pPr>
      <w:r w:rsidRPr="00BA0DD7">
        <w:rPr>
          <w:b/>
          <w:bCs/>
          <w:color w:val="000000"/>
          <w:sz w:val="28"/>
          <w:szCs w:val="28"/>
        </w:rPr>
        <w:t>О согласовании адресного перечня</w:t>
      </w:r>
    </w:p>
    <w:p w:rsidR="008B6A68" w:rsidRDefault="008B6A68" w:rsidP="008B6A68">
      <w:pPr>
        <w:rPr>
          <w:b/>
          <w:bCs/>
          <w:color w:val="000000"/>
          <w:sz w:val="28"/>
          <w:szCs w:val="28"/>
        </w:rPr>
      </w:pPr>
      <w:r w:rsidRPr="00BA0DD7">
        <w:rPr>
          <w:b/>
          <w:bCs/>
          <w:color w:val="000000"/>
          <w:sz w:val="28"/>
          <w:szCs w:val="28"/>
        </w:rPr>
        <w:t>посадки д</w:t>
      </w:r>
      <w:r>
        <w:rPr>
          <w:b/>
          <w:bCs/>
          <w:color w:val="000000"/>
          <w:sz w:val="28"/>
          <w:szCs w:val="28"/>
        </w:rPr>
        <w:t>ревесно-</w:t>
      </w:r>
      <w:r w:rsidRPr="00BA0DD7">
        <w:rPr>
          <w:b/>
          <w:bCs/>
          <w:color w:val="000000"/>
          <w:sz w:val="28"/>
          <w:szCs w:val="28"/>
        </w:rPr>
        <w:t>кустарников</w:t>
      </w:r>
      <w:r>
        <w:rPr>
          <w:b/>
          <w:bCs/>
          <w:color w:val="000000"/>
          <w:sz w:val="28"/>
          <w:szCs w:val="28"/>
        </w:rPr>
        <w:t>ой</w:t>
      </w:r>
    </w:p>
    <w:p w:rsidR="008B6A68" w:rsidRDefault="008B6A68" w:rsidP="008B6A6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растительности </w:t>
      </w:r>
      <w:r w:rsidRPr="00BA0DD7">
        <w:rPr>
          <w:b/>
          <w:bCs/>
          <w:color w:val="000000"/>
          <w:sz w:val="28"/>
          <w:szCs w:val="28"/>
        </w:rPr>
        <w:t xml:space="preserve">3-й категории </w:t>
      </w:r>
    </w:p>
    <w:p w:rsidR="008B6A68" w:rsidRPr="00BA0DD7" w:rsidRDefault="008B6A68" w:rsidP="008B6A6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районе</w:t>
      </w:r>
      <w:r w:rsidRPr="00BA0DD7">
        <w:rPr>
          <w:b/>
          <w:bCs/>
          <w:color w:val="000000"/>
          <w:sz w:val="28"/>
          <w:szCs w:val="28"/>
        </w:rPr>
        <w:t xml:space="preserve"> Преображенское </w:t>
      </w:r>
    </w:p>
    <w:p w:rsidR="008B6A68" w:rsidRPr="006B126B" w:rsidRDefault="008B6A68" w:rsidP="008B6A68">
      <w:pPr>
        <w:pStyle w:val="a3"/>
        <w:tabs>
          <w:tab w:val="left" w:pos="2805"/>
        </w:tabs>
        <w:rPr>
          <w:b/>
          <w:bCs/>
          <w:color w:val="000000"/>
        </w:rPr>
      </w:pPr>
      <w:r w:rsidRPr="006B126B">
        <w:rPr>
          <w:b/>
          <w:bCs/>
          <w:color w:val="000000"/>
        </w:rPr>
        <w:t>на вес</w:t>
      </w:r>
      <w:r>
        <w:rPr>
          <w:b/>
          <w:bCs/>
          <w:color w:val="000000"/>
        </w:rPr>
        <w:t>енний период  2015</w:t>
      </w:r>
      <w:r w:rsidRPr="006B126B">
        <w:rPr>
          <w:b/>
          <w:bCs/>
          <w:color w:val="000000"/>
        </w:rPr>
        <w:t xml:space="preserve"> год</w:t>
      </w:r>
      <w:r w:rsidRPr="006B126B">
        <w:rPr>
          <w:b/>
          <w:bCs/>
          <w:color w:val="000000"/>
        </w:rPr>
        <w:tab/>
      </w:r>
    </w:p>
    <w:p w:rsidR="008B6A68" w:rsidRPr="006B126B" w:rsidRDefault="008B6A68" w:rsidP="008B6A68">
      <w:pPr>
        <w:pStyle w:val="a3"/>
        <w:rPr>
          <w:b/>
          <w:bCs/>
          <w:color w:val="000000"/>
        </w:rPr>
      </w:pPr>
    </w:p>
    <w:p w:rsidR="008B6A68" w:rsidRPr="006B126B" w:rsidRDefault="008B6A68" w:rsidP="008B6A68">
      <w:pPr>
        <w:pStyle w:val="a3"/>
        <w:ind w:firstLine="700"/>
      </w:pPr>
      <w:r w:rsidRPr="006B126B">
        <w:t xml:space="preserve">В соответствии с пунктом 4 части 2 статьи 1 Закона города Москвы </w:t>
      </w:r>
      <w:r w:rsidRPr="006B126B"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Pr="006B126B">
        <w:rPr>
          <w:b/>
        </w:rPr>
        <w:t xml:space="preserve"> Совет депутатов муниципального округ  Преображенское решил:</w:t>
      </w:r>
    </w:p>
    <w:p w:rsidR="008B6A68" w:rsidRPr="006B126B" w:rsidRDefault="008B6A68" w:rsidP="008B6A68">
      <w:pPr>
        <w:ind w:firstLine="700"/>
        <w:jc w:val="both"/>
        <w:rPr>
          <w:iCs/>
          <w:sz w:val="28"/>
          <w:szCs w:val="28"/>
        </w:rPr>
      </w:pPr>
      <w:r w:rsidRPr="006B126B">
        <w:rPr>
          <w:sz w:val="28"/>
          <w:szCs w:val="28"/>
        </w:rPr>
        <w:t>1. Согласовать адресный перечень посадки д</w:t>
      </w:r>
      <w:r>
        <w:rPr>
          <w:sz w:val="28"/>
          <w:szCs w:val="28"/>
        </w:rPr>
        <w:t>ревесно-</w:t>
      </w:r>
      <w:r w:rsidRPr="006B126B">
        <w:rPr>
          <w:sz w:val="28"/>
          <w:szCs w:val="28"/>
        </w:rPr>
        <w:t>кустарников</w:t>
      </w:r>
      <w:r>
        <w:rPr>
          <w:sz w:val="28"/>
          <w:szCs w:val="28"/>
        </w:rPr>
        <w:t>ой растительности</w:t>
      </w:r>
      <w:r w:rsidRPr="006B126B">
        <w:rPr>
          <w:sz w:val="28"/>
          <w:szCs w:val="28"/>
        </w:rPr>
        <w:t xml:space="preserve"> 3-й категории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Преображенское  на весенний период</w:t>
      </w:r>
      <w:r w:rsidRPr="006B126B">
        <w:rPr>
          <w:sz w:val="28"/>
          <w:szCs w:val="28"/>
        </w:rPr>
        <w:t xml:space="preserve"> 2014 год</w:t>
      </w:r>
      <w:r>
        <w:rPr>
          <w:sz w:val="28"/>
          <w:szCs w:val="28"/>
        </w:rPr>
        <w:t>а</w:t>
      </w:r>
      <w:r w:rsidRPr="006B126B">
        <w:rPr>
          <w:iCs/>
          <w:sz w:val="28"/>
          <w:szCs w:val="28"/>
        </w:rPr>
        <w:t xml:space="preserve"> (приложение). </w:t>
      </w:r>
    </w:p>
    <w:p w:rsidR="008B6A68" w:rsidRPr="00356210" w:rsidRDefault="008B6A68" w:rsidP="008B6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6210">
        <w:rPr>
          <w:sz w:val="28"/>
          <w:szCs w:val="28"/>
        </w:rPr>
        <w:t xml:space="preserve">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8B6A68" w:rsidRPr="00356210" w:rsidRDefault="008B6A68" w:rsidP="008B6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6210">
        <w:rPr>
          <w:sz w:val="28"/>
          <w:szCs w:val="28"/>
        </w:rPr>
        <w:t xml:space="preserve">. Настоящее решение вступает в силу со дня его принятия. </w:t>
      </w:r>
    </w:p>
    <w:p w:rsidR="008B6A68" w:rsidRPr="00AA2C8D" w:rsidRDefault="008B6A68" w:rsidP="008B6A68">
      <w:pPr>
        <w:ind w:firstLine="708"/>
        <w:jc w:val="both"/>
      </w:pPr>
      <w:r>
        <w:rPr>
          <w:sz w:val="28"/>
          <w:szCs w:val="28"/>
        </w:rPr>
        <w:t>4</w:t>
      </w:r>
      <w:r w:rsidRPr="00356210">
        <w:rPr>
          <w:sz w:val="28"/>
          <w:szCs w:val="28"/>
        </w:rPr>
        <w:t xml:space="preserve">. </w:t>
      </w:r>
      <w:proofErr w:type="gramStart"/>
      <w:r w:rsidRPr="00356210">
        <w:rPr>
          <w:sz w:val="28"/>
          <w:szCs w:val="28"/>
        </w:rPr>
        <w:t>Контроль за</w:t>
      </w:r>
      <w:proofErr w:type="gramEnd"/>
      <w:r w:rsidRPr="00356210"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356210">
        <w:rPr>
          <w:sz w:val="28"/>
          <w:szCs w:val="28"/>
        </w:rPr>
        <w:t>Н.И.Иноземцеву</w:t>
      </w:r>
      <w:proofErr w:type="spellEnd"/>
      <w:r w:rsidRPr="00AA2C8D">
        <w:t xml:space="preserve">. </w:t>
      </w:r>
    </w:p>
    <w:p w:rsidR="008B6A68" w:rsidRPr="006B126B" w:rsidRDefault="008B6A68" w:rsidP="008B6A68">
      <w:pPr>
        <w:jc w:val="both"/>
        <w:rPr>
          <w:sz w:val="28"/>
          <w:szCs w:val="28"/>
        </w:rPr>
      </w:pPr>
    </w:p>
    <w:p w:rsidR="008B6A68" w:rsidRPr="006B126B" w:rsidRDefault="008B6A68" w:rsidP="008B6A68">
      <w:pPr>
        <w:jc w:val="both"/>
        <w:rPr>
          <w:sz w:val="28"/>
          <w:szCs w:val="28"/>
        </w:rPr>
      </w:pPr>
    </w:p>
    <w:p w:rsidR="008B6A68" w:rsidRDefault="008B6A68" w:rsidP="008B6A68">
      <w:pPr>
        <w:jc w:val="both"/>
        <w:rPr>
          <w:sz w:val="28"/>
          <w:szCs w:val="28"/>
        </w:rPr>
      </w:pPr>
    </w:p>
    <w:p w:rsidR="008B6A68" w:rsidRPr="00147CFF" w:rsidRDefault="008B6A68" w:rsidP="008B6A6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63"/>
        <w:gridCol w:w="5417"/>
      </w:tblGrid>
      <w:tr w:rsidR="008B6A68" w:rsidRPr="00857928" w:rsidTr="00566883">
        <w:tc>
          <w:tcPr>
            <w:tcW w:w="4785" w:type="dxa"/>
            <w:shd w:val="clear" w:color="auto" w:fill="auto"/>
            <w:vAlign w:val="bottom"/>
          </w:tcPr>
          <w:p w:rsidR="008B6A68" w:rsidRPr="00857928" w:rsidRDefault="008B6A68" w:rsidP="005668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857928">
              <w:rPr>
                <w:b/>
                <w:sz w:val="28"/>
                <w:szCs w:val="28"/>
              </w:rPr>
              <w:t>муниципального о</w:t>
            </w:r>
            <w:r>
              <w:rPr>
                <w:b/>
                <w:sz w:val="28"/>
                <w:szCs w:val="28"/>
              </w:rPr>
              <w:t>круга Преображенское</w:t>
            </w:r>
            <w:r w:rsidRPr="00857928">
              <w:rPr>
                <w:b/>
                <w:sz w:val="28"/>
                <w:szCs w:val="28"/>
              </w:rPr>
              <w:tab/>
            </w:r>
            <w:r w:rsidRPr="00857928">
              <w:rPr>
                <w:b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5583" w:type="dxa"/>
            <w:shd w:val="clear" w:color="auto" w:fill="auto"/>
            <w:vAlign w:val="bottom"/>
          </w:tcPr>
          <w:p w:rsidR="008B6A68" w:rsidRPr="00857928" w:rsidRDefault="008B6A68" w:rsidP="00566883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Н.И.Иноземцева</w:t>
            </w:r>
            <w:proofErr w:type="spellEnd"/>
          </w:p>
        </w:tc>
      </w:tr>
    </w:tbl>
    <w:p w:rsidR="008B6A68" w:rsidRPr="00AD25A5" w:rsidRDefault="008B6A68" w:rsidP="008B6A68">
      <w:pPr>
        <w:spacing w:line="228" w:lineRule="auto"/>
        <w:jc w:val="both"/>
        <w:rPr>
          <w:b/>
          <w:sz w:val="28"/>
          <w:szCs w:val="28"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  <w:sectPr w:rsidR="00A26E2E" w:rsidSect="00983793">
          <w:pgSz w:w="11906" w:h="16838"/>
          <w:pgMar w:top="964" w:right="624" w:bottom="851" w:left="1418" w:header="709" w:footer="709" w:gutter="0"/>
          <w:cols w:space="720"/>
        </w:sectPr>
      </w:pPr>
    </w:p>
    <w:p w:rsidR="008B6A68" w:rsidRDefault="008B6A68" w:rsidP="008B6A68">
      <w:pPr>
        <w:tabs>
          <w:tab w:val="left" w:pos="5954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8B6A68" w:rsidRDefault="008B6A68" w:rsidP="008B6A68">
      <w:pPr>
        <w:tabs>
          <w:tab w:val="left" w:pos="595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решению Совета депутатов</w:t>
      </w:r>
    </w:p>
    <w:p w:rsidR="008B6A68" w:rsidRDefault="008B6A68" w:rsidP="008B6A68">
      <w:pPr>
        <w:tabs>
          <w:tab w:val="left" w:pos="595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округа </w:t>
      </w:r>
    </w:p>
    <w:p w:rsidR="008B6A68" w:rsidRDefault="008B6A68" w:rsidP="008B6A68">
      <w:pPr>
        <w:tabs>
          <w:tab w:val="left" w:pos="5954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Преображенское</w:t>
      </w:r>
    </w:p>
    <w:p w:rsidR="008B6A68" w:rsidRPr="00664AB1" w:rsidRDefault="008B6A68" w:rsidP="008B6A68">
      <w:pPr>
        <w:tabs>
          <w:tab w:val="left" w:pos="5954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14 апреля 2015 года № 7/2</w:t>
      </w:r>
    </w:p>
    <w:p w:rsidR="008B6A68" w:rsidRDefault="008B6A68" w:rsidP="008B6A68">
      <w:pPr>
        <w:jc w:val="center"/>
        <w:rPr>
          <w:b/>
          <w:bCs/>
          <w:color w:val="000000"/>
        </w:rPr>
      </w:pPr>
    </w:p>
    <w:p w:rsidR="008B6A68" w:rsidRDefault="008B6A68" w:rsidP="008B6A68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"/>
        <w:gridCol w:w="2165"/>
        <w:gridCol w:w="1567"/>
        <w:gridCol w:w="1805"/>
        <w:gridCol w:w="1409"/>
        <w:gridCol w:w="1625"/>
        <w:gridCol w:w="1929"/>
        <w:gridCol w:w="1073"/>
        <w:gridCol w:w="1140"/>
        <w:gridCol w:w="722"/>
      </w:tblGrid>
      <w:tr w:rsidR="008B6A68" w:rsidTr="0056688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3886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Адресный перечень озелененных территорий 3-й категории планируемой к посадке древесно-кустарниковой растительности в районе Преображенское Восточного административного округа на весну 2015 год</w:t>
            </w: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Порода деревьев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Колличество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деревьев, </w:t>
            </w: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Порода кустарников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Количесво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кусарников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Заключение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Суворовская ул., д. 2/1, корп. 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Клен остролистный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Частичное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Халтуринская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ул., д. 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Кизильник блестящий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Частичное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Халтуринская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ул., д. 15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Конский каштан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Кизильник черноплодный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Частичное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Халтуринская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ул., д. 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Кизильник блестящий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Частичное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2-я Пугачевская, д. 8, корп. 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Клен остролистный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Положительное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Ель обыкновенная (европейская)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9-я Рота д. 2, корп. 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Кизильник черноплодный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Частичное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Просторная, д. 14, корп. 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Конский каштан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Сирень венгерская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Положительное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Б.Черкизовская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6, корп. 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Кизильник черноплодный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Положительное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Суворовская, д. 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Кизильник черноплодный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Положительное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Суворовская, д. 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Кизильник блестящий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Частичное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Богородский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вал, д. 6, корп. 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Береза пушистая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Сирень обыкновенная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Частичное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Просторная ул. д. 14., корп. 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Береза </w:t>
            </w:r>
            <w:proofErr w:type="spellStart"/>
            <w:r>
              <w:rPr>
                <w:color w:val="000000"/>
                <w:sz w:val="22"/>
                <w:szCs w:val="22"/>
              </w:rPr>
              <w:t>пушистная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Сирень обыкновенная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Положительное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Чебушник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венечный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Б.Черкизовская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6, корп. 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Кизильник блестящий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Положительное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Преображенсский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вал, д. 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Кизильник черноплодный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Частичное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Б.Черкизовская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30, корп. 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Кизильник блестящий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Частичное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9-я Рота д. 27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Кизильник блестящий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Частичное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Халтуринская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ул., д. 18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Каштан конский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Положительное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Береза </w:t>
            </w:r>
            <w:proofErr w:type="spellStart"/>
            <w:r>
              <w:rPr>
                <w:color w:val="000000"/>
                <w:sz w:val="22"/>
                <w:szCs w:val="22"/>
              </w:rPr>
              <w:t>повислая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1-й </w:t>
            </w:r>
            <w:proofErr w:type="spellStart"/>
            <w:r>
              <w:rPr>
                <w:color w:val="000000"/>
                <w:sz w:val="22"/>
                <w:szCs w:val="22"/>
              </w:rPr>
              <w:t>Зборовский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пер., д. 11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Кизильник блестящий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Частичное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Просторная, д. 10, корп. 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Кизильник черноплодный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Положительное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Б.Черкизовская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9, корп. 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Конский каштан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Положительное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6A68" w:rsidTr="0056688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B6A68" w:rsidRDefault="008B6A68" w:rsidP="005668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B6A68" w:rsidRDefault="008B6A68" w:rsidP="008B6A68"/>
    <w:p w:rsidR="00A26E2E" w:rsidRPr="005B7E0B" w:rsidRDefault="00A26E2E" w:rsidP="008B6A68">
      <w:pPr>
        <w:tabs>
          <w:tab w:val="left" w:pos="5954"/>
        </w:tabs>
        <w:jc w:val="right"/>
        <w:rPr>
          <w:b/>
        </w:rPr>
      </w:pPr>
    </w:p>
    <w:sectPr w:rsidR="00A26E2E" w:rsidRPr="005B7E0B" w:rsidSect="001B48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08F8"/>
    <w:rsid w:val="001C622E"/>
    <w:rsid w:val="001C758E"/>
    <w:rsid w:val="001D6562"/>
    <w:rsid w:val="001F7B65"/>
    <w:rsid w:val="00232880"/>
    <w:rsid w:val="00243744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67281"/>
    <w:rsid w:val="00796BD9"/>
    <w:rsid w:val="007D7496"/>
    <w:rsid w:val="007E6BFE"/>
    <w:rsid w:val="008076B9"/>
    <w:rsid w:val="00811FEC"/>
    <w:rsid w:val="00820369"/>
    <w:rsid w:val="00834AA5"/>
    <w:rsid w:val="00856F17"/>
    <w:rsid w:val="008B6A68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0EA5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27</cp:revision>
  <dcterms:created xsi:type="dcterms:W3CDTF">2013-12-04T12:04:00Z</dcterms:created>
  <dcterms:modified xsi:type="dcterms:W3CDTF">2015-04-16T09:00:00Z</dcterms:modified>
</cp:coreProperties>
</file>