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DF0337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CC65FE">
        <w:rPr>
          <w:b/>
          <w:sz w:val="28"/>
          <w:szCs w:val="28"/>
        </w:rPr>
        <w:t xml:space="preserve"> декабря</w:t>
      </w:r>
      <w:r w:rsidR="00016BFD" w:rsidRPr="002F11D0">
        <w:rPr>
          <w:b/>
          <w:sz w:val="28"/>
          <w:szCs w:val="28"/>
        </w:rPr>
        <w:t xml:space="preserve"> 2014г. №</w:t>
      </w:r>
      <w:r w:rsidR="00F87E12" w:rsidRPr="002F11D0">
        <w:rPr>
          <w:b/>
          <w:sz w:val="28"/>
          <w:szCs w:val="28"/>
        </w:rPr>
        <w:t xml:space="preserve"> </w:t>
      </w:r>
      <w:r w:rsidR="00CC65F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="00F87E12" w:rsidRPr="002F11D0">
        <w:rPr>
          <w:b/>
          <w:sz w:val="28"/>
          <w:szCs w:val="28"/>
        </w:rPr>
        <w:t>/</w:t>
      </w:r>
      <w:r w:rsidR="008076B9" w:rsidRPr="002F11D0">
        <w:rPr>
          <w:b/>
          <w:sz w:val="28"/>
          <w:szCs w:val="28"/>
        </w:rPr>
        <w:t>1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DF0337" w:rsidRPr="00DF0337" w:rsidRDefault="00DF0337" w:rsidP="00DF0337">
      <w:pPr>
        <w:rPr>
          <w:b/>
        </w:rPr>
      </w:pPr>
      <w:r w:rsidRPr="00DF0337">
        <w:rPr>
          <w:b/>
        </w:rPr>
        <w:t xml:space="preserve">О согласовании установки </w:t>
      </w:r>
      <w:proofErr w:type="gramStart"/>
      <w:r w:rsidRPr="00DF0337">
        <w:rPr>
          <w:b/>
        </w:rPr>
        <w:t>ограждающих</w:t>
      </w:r>
      <w:proofErr w:type="gramEnd"/>
    </w:p>
    <w:p w:rsidR="00DF0337" w:rsidRPr="00DF0337" w:rsidRDefault="00DF0337" w:rsidP="00DF0337">
      <w:pPr>
        <w:rPr>
          <w:b/>
        </w:rPr>
      </w:pPr>
      <w:r w:rsidRPr="00DF0337">
        <w:rPr>
          <w:b/>
        </w:rPr>
        <w:t xml:space="preserve"> устройств (шлагбаумов) на территории </w:t>
      </w:r>
      <w:proofErr w:type="gramStart"/>
      <w:r w:rsidRPr="00DF0337">
        <w:rPr>
          <w:b/>
        </w:rPr>
        <w:t>жилого</w:t>
      </w:r>
      <w:proofErr w:type="gramEnd"/>
      <w:r w:rsidRPr="00DF0337">
        <w:rPr>
          <w:b/>
        </w:rPr>
        <w:t xml:space="preserve"> </w:t>
      </w:r>
    </w:p>
    <w:p w:rsidR="00DF0337" w:rsidRPr="00DF0337" w:rsidRDefault="00DF0337" w:rsidP="00DF0337">
      <w:pPr>
        <w:rPr>
          <w:b/>
        </w:rPr>
      </w:pPr>
      <w:r w:rsidRPr="00DF0337">
        <w:rPr>
          <w:b/>
        </w:rPr>
        <w:t xml:space="preserve">квартала, ограниченного ул. Преображенский Вал, д. 4, д. 14, </w:t>
      </w:r>
    </w:p>
    <w:p w:rsidR="00DF0337" w:rsidRPr="00DF0337" w:rsidRDefault="00DF0337" w:rsidP="00DF0337">
      <w:pPr>
        <w:rPr>
          <w:b/>
        </w:rPr>
      </w:pPr>
      <w:r w:rsidRPr="00DF0337">
        <w:rPr>
          <w:b/>
        </w:rPr>
        <w:t xml:space="preserve">д. 16, ул. 9-я Рота, д. 25 и д. 27, </w:t>
      </w:r>
    </w:p>
    <w:p w:rsidR="00F26BC8" w:rsidRPr="00DF0337" w:rsidRDefault="00DF0337" w:rsidP="00DF0337">
      <w:pPr>
        <w:rPr>
          <w:b/>
          <w:bCs/>
        </w:rPr>
      </w:pPr>
      <w:r w:rsidRPr="00DF0337">
        <w:rPr>
          <w:b/>
        </w:rPr>
        <w:t>ул. Суворовская, д. 20, д. 22, д. 24</w:t>
      </w:r>
    </w:p>
    <w:p w:rsidR="00F26BC8" w:rsidRDefault="00F26BC8" w:rsidP="00F26BC8">
      <w:pPr>
        <w:jc w:val="both"/>
        <w:rPr>
          <w:sz w:val="22"/>
          <w:szCs w:val="22"/>
        </w:rPr>
      </w:pPr>
    </w:p>
    <w:p w:rsidR="00DF0337" w:rsidRDefault="00DF0337" w:rsidP="00DF0337">
      <w:pPr>
        <w:ind w:firstLine="705"/>
        <w:jc w:val="both"/>
        <w:rPr>
          <w:b/>
        </w:rPr>
      </w:pPr>
      <w:r>
        <w:t xml:space="preserve">В соответствии с постановлением Правительства Москвы от 02.07.2013 г. № 428-ПП «О порядке установки ограждений на придомовых территориях в городе Москве», Уставом муниципального округа Преображенское, рассмотрев решения собрания собственников жилых помещений в многоквартирных домах, </w:t>
      </w:r>
      <w:r w:rsidRPr="000D1F94">
        <w:rPr>
          <w:b/>
        </w:rPr>
        <w:t>Совет депутатов решил:</w:t>
      </w:r>
    </w:p>
    <w:p w:rsidR="00DF0337" w:rsidRDefault="00DF0337" w:rsidP="00DF0337">
      <w:pPr>
        <w:numPr>
          <w:ilvl w:val="0"/>
          <w:numId w:val="4"/>
        </w:numPr>
        <w:jc w:val="both"/>
      </w:pPr>
      <w:proofErr w:type="gramStart"/>
      <w:r w:rsidRPr="000D1F94">
        <w:t>С</w:t>
      </w:r>
      <w:r>
        <w:t>огласовать установку ограждающих устройств (шлагбаумов) на территории жилого квартала, ограниченного ул. ул. Преображенский Вал, д. 4, д. 14, д. 16, ул. 9-я Рота, д. 25 и д. 27, ул. Суворовская, д. 20, д. 22, д. 24, согласно представленному проекту, при условии постоянного обеспечения собственниками помещений круглосуточного и беспрепятственного въезда на придомовую территорию пожарной техники, транспортных средств правоохранительных органов, скорой медицинской</w:t>
      </w:r>
      <w:proofErr w:type="gramEnd"/>
      <w:r>
        <w:t xml:space="preserve"> </w:t>
      </w:r>
      <w:proofErr w:type="gramStart"/>
      <w:r>
        <w:t>помощи, Служб Министерства РФ по делам гражданской обороны, чрезвычайных ситуаций и ликвидации стихийных бедствий, организации газового хозяйства и коммунальных служб, а также при отсутствии создания ограждающими устройствами препятствий или ограничений проходу пешеходов и (или) проезду транспортных средств на территории общего пользования, определяемые в соответствии с законодательством Российской Федерации и градостроительной деятельности, за счет собственных средств собственников.</w:t>
      </w:r>
      <w:proofErr w:type="gramEnd"/>
    </w:p>
    <w:p w:rsidR="00DF0337" w:rsidRDefault="00DF0337" w:rsidP="00DF0337">
      <w:pPr>
        <w:numPr>
          <w:ilvl w:val="0"/>
          <w:numId w:val="4"/>
        </w:numPr>
        <w:jc w:val="both"/>
      </w:pPr>
      <w:r>
        <w:t>Направить настоящее решение лицам, уполномоченным на представление интересов собственников помещений в многоквартирных домах по вопросам, связанным с установкой ограждающих устройств и их демонтажем, в Управу района Преображенское</w:t>
      </w:r>
    </w:p>
    <w:p w:rsidR="00DF0337" w:rsidRDefault="00DF0337" w:rsidP="00DF0337">
      <w:pPr>
        <w:numPr>
          <w:ilvl w:val="0"/>
          <w:numId w:val="4"/>
        </w:numPr>
        <w:jc w:val="both"/>
      </w:pPr>
      <w: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7" w:history="1">
        <w:r w:rsidRPr="00F00E7E">
          <w:rPr>
            <w:rStyle w:val="ae"/>
            <w:lang w:val="en-US"/>
          </w:rPr>
          <w:t>www</w:t>
        </w:r>
        <w:r w:rsidRPr="00F00E7E">
          <w:rPr>
            <w:rStyle w:val="ae"/>
          </w:rPr>
          <w:t>.</w:t>
        </w:r>
        <w:proofErr w:type="spellStart"/>
        <w:r w:rsidRPr="00F00E7E">
          <w:rPr>
            <w:rStyle w:val="ae"/>
            <w:lang w:val="en-US"/>
          </w:rPr>
          <w:t>preobr</w:t>
        </w:r>
        <w:proofErr w:type="spellEnd"/>
        <w:r w:rsidRPr="00F00E7E">
          <w:rPr>
            <w:rStyle w:val="ae"/>
          </w:rPr>
          <w:t>.</w:t>
        </w:r>
        <w:proofErr w:type="spellStart"/>
        <w:r w:rsidRPr="00F00E7E">
          <w:rPr>
            <w:rStyle w:val="ae"/>
            <w:lang w:val="en-US"/>
          </w:rPr>
          <w:t>ru</w:t>
        </w:r>
        <w:proofErr w:type="spellEnd"/>
      </w:hyperlink>
    </w:p>
    <w:p w:rsidR="00DF0337" w:rsidRDefault="00DF0337" w:rsidP="00DF0337">
      <w:pPr>
        <w:numPr>
          <w:ilvl w:val="0"/>
          <w:numId w:val="4"/>
        </w:numPr>
        <w:jc w:val="both"/>
      </w:pPr>
      <w:r>
        <w:t xml:space="preserve">Настоящее решение вступает в силу </w:t>
      </w:r>
      <w:proofErr w:type="gramStart"/>
      <w:r>
        <w:t>с даты принятия</w:t>
      </w:r>
      <w:proofErr w:type="gramEnd"/>
      <w:r>
        <w:t>.</w:t>
      </w:r>
    </w:p>
    <w:p w:rsidR="00DF0337" w:rsidRPr="000D1F94" w:rsidRDefault="00DF0337" w:rsidP="00DF0337">
      <w:pPr>
        <w:numPr>
          <w:ilvl w:val="0"/>
          <w:numId w:val="4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Преображенское, Иноземцеву Н.И.</w:t>
      </w:r>
    </w:p>
    <w:p w:rsidR="00F26BC8" w:rsidRPr="00F26BC8" w:rsidRDefault="00F26BC8" w:rsidP="00F26BC8">
      <w:pPr>
        <w:pStyle w:val="af4"/>
        <w:tabs>
          <w:tab w:val="left" w:pos="1080"/>
        </w:tabs>
        <w:suppressAutoHyphens/>
        <w:spacing w:line="240" w:lineRule="auto"/>
        <w:ind w:firstLine="720"/>
        <w:jc w:val="both"/>
        <w:rPr>
          <w:b w:val="0"/>
          <w:sz w:val="24"/>
          <w:szCs w:val="24"/>
        </w:rPr>
      </w:pPr>
    </w:p>
    <w:p w:rsidR="00F26BC8" w:rsidRPr="00F26BC8" w:rsidRDefault="00F26BC8" w:rsidP="00F26BC8">
      <w:pPr>
        <w:rPr>
          <w:b/>
          <w:bCs/>
        </w:rPr>
      </w:pPr>
    </w:p>
    <w:p w:rsidR="00F26BC8" w:rsidRPr="00F26BC8" w:rsidRDefault="00F26BC8" w:rsidP="00F26BC8">
      <w:pPr>
        <w:rPr>
          <w:b/>
          <w:bCs/>
        </w:rPr>
      </w:pPr>
      <w:r w:rsidRPr="00F26BC8">
        <w:rPr>
          <w:b/>
          <w:bCs/>
        </w:rPr>
        <w:t xml:space="preserve">Глава </w:t>
      </w:r>
      <w:proofErr w:type="gramStart"/>
      <w:r w:rsidRPr="00F26BC8">
        <w:rPr>
          <w:b/>
          <w:bCs/>
        </w:rPr>
        <w:t>муниципального</w:t>
      </w:r>
      <w:proofErr w:type="gramEnd"/>
      <w:r w:rsidRPr="00F26BC8">
        <w:rPr>
          <w:b/>
          <w:bCs/>
        </w:rPr>
        <w:t xml:space="preserve"> </w:t>
      </w:r>
    </w:p>
    <w:p w:rsidR="00F26BC8" w:rsidRPr="00F26BC8" w:rsidRDefault="00F26BC8" w:rsidP="00F26BC8">
      <w:pPr>
        <w:rPr>
          <w:b/>
          <w:bCs/>
        </w:rPr>
      </w:pPr>
      <w:r w:rsidRPr="00F26BC8">
        <w:rPr>
          <w:b/>
          <w:bCs/>
        </w:rPr>
        <w:t xml:space="preserve">округа Преображенское                                  </w:t>
      </w:r>
      <w:r w:rsidRPr="00F26BC8">
        <w:rPr>
          <w:b/>
          <w:bCs/>
        </w:rPr>
        <w:tab/>
      </w:r>
      <w:r w:rsidRPr="00F26BC8">
        <w:rPr>
          <w:b/>
          <w:bCs/>
        </w:rPr>
        <w:tab/>
        <w:t xml:space="preserve">          Н. И. </w:t>
      </w:r>
      <w:proofErr w:type="spellStart"/>
      <w:r w:rsidRPr="00F26BC8">
        <w:rPr>
          <w:b/>
          <w:bCs/>
        </w:rPr>
        <w:t>Иноземцева</w:t>
      </w:r>
      <w:proofErr w:type="spellEnd"/>
      <w:r w:rsidRPr="00F26BC8">
        <w:rPr>
          <w:b/>
          <w:bCs/>
        </w:rPr>
        <w:t xml:space="preserve">         </w:t>
      </w:r>
    </w:p>
    <w:p w:rsidR="00F26BC8" w:rsidRPr="00F26BC8" w:rsidRDefault="00F26BC8" w:rsidP="00F26BC8"/>
    <w:p w:rsidR="00F26BC8" w:rsidRPr="00F26BC8" w:rsidRDefault="00F26BC8" w:rsidP="00F26BC8"/>
    <w:p w:rsidR="00F26BC8" w:rsidRDefault="00F26BC8" w:rsidP="00F26BC8"/>
    <w:p w:rsidR="00F26BC8" w:rsidRDefault="00F26BC8" w:rsidP="00F26BC8"/>
    <w:p w:rsidR="00F26BC8" w:rsidRDefault="00F26BC8" w:rsidP="00F26BC8"/>
    <w:p w:rsidR="00F26BC8" w:rsidRDefault="00F26BC8" w:rsidP="00F26BC8"/>
    <w:p w:rsidR="00F26BC8" w:rsidRDefault="00F26BC8" w:rsidP="00F26BC8"/>
    <w:p w:rsidR="00F26BC8" w:rsidRDefault="00F26BC8" w:rsidP="00F26BC8"/>
    <w:sectPr w:rsidR="00F26BC8" w:rsidSect="00DF033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A366B"/>
    <w:rsid w:val="000C5D6A"/>
    <w:rsid w:val="000D4ABF"/>
    <w:rsid w:val="000F2CCE"/>
    <w:rsid w:val="00114ABB"/>
    <w:rsid w:val="00156B1C"/>
    <w:rsid w:val="001C622E"/>
    <w:rsid w:val="001C758E"/>
    <w:rsid w:val="001D6562"/>
    <w:rsid w:val="001F7B65"/>
    <w:rsid w:val="00232880"/>
    <w:rsid w:val="00243744"/>
    <w:rsid w:val="002A6C23"/>
    <w:rsid w:val="002B3106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952DD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96BD9"/>
    <w:rsid w:val="007D7496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55AF7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2013-12-04T12:04:00Z</dcterms:created>
  <dcterms:modified xsi:type="dcterms:W3CDTF">2014-12-24T12:30:00Z</dcterms:modified>
</cp:coreProperties>
</file>